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4865" w14:textId="7D535214" w:rsidR="00115F6B" w:rsidRDefault="00C15E0D" w:rsidP="000B17B5">
      <w:pPr>
        <w:pStyle w:val="NormalWeb"/>
        <w:spacing w:before="0" w:beforeAutospacing="0" w:after="0" w:afterAutospacing="0" w:line="280" w:lineRule="exact"/>
        <w:jc w:val="center"/>
        <w:rPr>
          <w:b/>
          <w:bCs/>
          <w:sz w:val="28"/>
          <w:szCs w:val="28"/>
        </w:rPr>
      </w:pPr>
      <w:bookmarkStart w:id="0" w:name="_Hlk121736672"/>
      <w:r w:rsidRPr="00553FCA">
        <w:rPr>
          <w:rFonts w:hint="eastAsia"/>
          <w:b/>
          <w:bCs/>
          <w:sz w:val="28"/>
          <w:szCs w:val="28"/>
        </w:rPr>
        <w:t>Deleted Header</w:t>
      </w:r>
      <w:r w:rsidR="00553FCA" w:rsidRPr="00553FCA">
        <w:rPr>
          <w:rFonts w:hint="eastAsia"/>
          <w:b/>
          <w:bCs/>
          <w:sz w:val="28"/>
          <w:szCs w:val="28"/>
        </w:rPr>
        <w:t>长期</w:t>
      </w:r>
      <w:r w:rsidR="00F622B7" w:rsidRPr="00553FCA">
        <w:rPr>
          <w:rFonts w:hint="eastAsia"/>
          <w:b/>
          <w:bCs/>
          <w:sz w:val="28"/>
          <w:szCs w:val="28"/>
        </w:rPr>
        <w:t>保函</w:t>
      </w:r>
    </w:p>
    <w:p w14:paraId="34FE1373" w14:textId="1AD0E55D" w:rsidR="00F622B7" w:rsidRDefault="00553FCA" w:rsidP="000B17B5">
      <w:pPr>
        <w:pStyle w:val="NormalWeb"/>
        <w:spacing w:before="0" w:beforeAutospacing="0" w:after="0" w:afterAutospacing="0" w:line="280" w:lineRule="exact"/>
        <w:jc w:val="center"/>
        <w:rPr>
          <w:b/>
          <w:bCs/>
          <w:sz w:val="28"/>
          <w:szCs w:val="28"/>
        </w:rPr>
      </w:pPr>
      <w:r>
        <w:rPr>
          <w:rFonts w:hint="eastAsia"/>
          <w:b/>
          <w:bCs/>
          <w:sz w:val="28"/>
          <w:szCs w:val="28"/>
        </w:rPr>
        <w:t xml:space="preserve">Long-term </w:t>
      </w:r>
      <w:r w:rsidR="00F622B7" w:rsidRPr="00EE799E">
        <w:rPr>
          <w:b/>
          <w:bCs/>
          <w:sz w:val="28"/>
          <w:szCs w:val="28"/>
        </w:rPr>
        <w:t xml:space="preserve">Letter of </w:t>
      </w:r>
      <w:r w:rsidR="00F622B7">
        <w:rPr>
          <w:b/>
          <w:bCs/>
          <w:sz w:val="28"/>
          <w:szCs w:val="28"/>
        </w:rPr>
        <w:t xml:space="preserve">Indemnity </w:t>
      </w:r>
      <w:r w:rsidR="00F338D3">
        <w:rPr>
          <w:rFonts w:hint="eastAsia"/>
          <w:b/>
          <w:bCs/>
          <w:sz w:val="28"/>
          <w:szCs w:val="28"/>
        </w:rPr>
        <w:t xml:space="preserve">for </w:t>
      </w:r>
      <w:r w:rsidR="00C15E0D">
        <w:rPr>
          <w:rFonts w:hint="eastAsia"/>
          <w:b/>
          <w:bCs/>
          <w:sz w:val="28"/>
          <w:szCs w:val="28"/>
        </w:rPr>
        <w:t>Deleted Header</w:t>
      </w:r>
    </w:p>
    <w:p w14:paraId="123CE491" w14:textId="77777777" w:rsidR="003171B5" w:rsidRPr="00620FCE" w:rsidRDefault="003171B5" w:rsidP="003171B5">
      <w:pPr>
        <w:spacing w:after="0" w:line="240" w:lineRule="auto"/>
        <w:rPr>
          <w:rFonts w:cs="Calibri"/>
        </w:rPr>
      </w:pPr>
    </w:p>
    <w:p w14:paraId="45195495" w14:textId="77777777" w:rsidR="003171B5" w:rsidRPr="00620FCE" w:rsidRDefault="003171B5" w:rsidP="003171B5">
      <w:pPr>
        <w:spacing w:after="0"/>
        <w:rPr>
          <w:rFonts w:cs="Calibri"/>
        </w:rPr>
      </w:pPr>
    </w:p>
    <w:p w14:paraId="57C2154B" w14:textId="77777777" w:rsidR="001E6602" w:rsidRPr="00BA011C" w:rsidRDefault="001E6602" w:rsidP="00BA011C">
      <w:pPr>
        <w:pStyle w:val="NormalWeb"/>
        <w:spacing w:before="0" w:beforeAutospacing="0" w:after="0" w:afterAutospacing="0" w:line="280" w:lineRule="exact"/>
        <w:rPr>
          <w:rFonts w:asciiTheme="minorHAnsi" w:eastAsiaTheme="minorEastAsia" w:hAnsiTheme="minorHAnsi" w:cstheme="minorHAnsi"/>
        </w:rPr>
      </w:pPr>
      <w:r w:rsidRPr="00BA011C">
        <w:rPr>
          <w:rFonts w:asciiTheme="minorHAnsi" w:eastAsiaTheme="minorEastAsia" w:hAnsiTheme="minorHAnsi" w:cstheme="minorHAnsi" w:hint="eastAsia"/>
        </w:rPr>
        <w:t>致：地中海航运有限公司，其代理，隶属企业，服务人员和雇员，及</w:t>
      </w:r>
      <w:r w:rsidRPr="00BA011C">
        <w:rPr>
          <w:rFonts w:asciiTheme="minorHAnsi" w:eastAsiaTheme="minorEastAsia" w:hAnsiTheme="minorHAnsi" w:cstheme="minorHAnsi" w:hint="eastAsia"/>
        </w:rPr>
        <w:t>/</w:t>
      </w:r>
      <w:r w:rsidRPr="00BA011C">
        <w:rPr>
          <w:rFonts w:asciiTheme="minorHAnsi" w:eastAsiaTheme="minorEastAsia" w:hAnsiTheme="minorHAnsi" w:cstheme="minorHAnsi" w:hint="eastAsia"/>
        </w:rPr>
        <w:t>或与主题相关的船东方</w:t>
      </w:r>
    </w:p>
    <w:p w14:paraId="52430999" w14:textId="4BB7C3B3" w:rsidR="00946ACE" w:rsidRPr="001E6602" w:rsidRDefault="001E6602" w:rsidP="001E6602">
      <w:pPr>
        <w:spacing w:after="40" w:line="240" w:lineRule="auto"/>
        <w:rPr>
          <w:rFonts w:eastAsia="DengXian" w:cs="Calibri"/>
        </w:rPr>
      </w:pPr>
      <w:r w:rsidRPr="001E6602">
        <w:rPr>
          <w:rFonts w:eastAsia="DengXian" w:cs="Calibri"/>
        </w:rPr>
        <w:t>To: MSC Mediterranean Shipping Company S.A. (Geneva), its agents, affiliates, servants and employees, and/or the Owners of the vessels involved in the carriage of subject consignment</w:t>
      </w:r>
    </w:p>
    <w:p w14:paraId="6C82EBBD" w14:textId="77777777" w:rsidR="001E6602" w:rsidRPr="008B1DE8" w:rsidRDefault="001E6602" w:rsidP="001E6602">
      <w:pPr>
        <w:spacing w:after="40" w:line="240" w:lineRule="auto"/>
        <w:rPr>
          <w:rFonts w:cs="Calibri"/>
        </w:rPr>
      </w:pPr>
    </w:p>
    <w:p w14:paraId="1AD7281D" w14:textId="77777777" w:rsidR="001E6602" w:rsidRDefault="001E6602" w:rsidP="00C15E0D">
      <w:pPr>
        <w:pStyle w:val="NormalWeb"/>
        <w:spacing w:before="0" w:beforeAutospacing="0" w:after="0" w:afterAutospacing="0"/>
      </w:pPr>
    </w:p>
    <w:p w14:paraId="0E1CDB7E" w14:textId="2ED9614B" w:rsidR="00840FBE" w:rsidRDefault="00840FBE" w:rsidP="00840FBE">
      <w:pPr>
        <w:pStyle w:val="NormalWeb"/>
        <w:spacing w:before="0" w:beforeAutospacing="0" w:after="0" w:afterAutospacing="0"/>
        <w:rPr>
          <w:lang w:val="en-GB"/>
        </w:rPr>
      </w:pPr>
      <w:r w:rsidRPr="00840FBE">
        <w:rPr>
          <w:rFonts w:hint="eastAsia"/>
          <w:lang w:val="en-GB"/>
        </w:rPr>
        <w:t>为了</w:t>
      </w:r>
      <w:r w:rsidR="00512DEE">
        <w:rPr>
          <w:rFonts w:hint="eastAsia"/>
          <w:lang w:val="en-GB"/>
        </w:rPr>
        <w:t>便于</w:t>
      </w:r>
      <w:r w:rsidR="00865BDA">
        <w:rPr>
          <w:rFonts w:hint="eastAsia"/>
          <w:lang w:val="en-GB"/>
        </w:rPr>
        <w:t>高效</w:t>
      </w:r>
      <w:r>
        <w:rPr>
          <w:rFonts w:hint="eastAsia"/>
          <w:lang w:val="en-GB"/>
        </w:rPr>
        <w:t>操作</w:t>
      </w:r>
      <w:r w:rsidRPr="00840FBE">
        <w:rPr>
          <w:rFonts w:hint="eastAsia"/>
          <w:lang w:val="en-GB"/>
        </w:rPr>
        <w:t>，</w:t>
      </w:r>
      <w:r w:rsidR="00512DEE">
        <w:rPr>
          <w:rFonts w:hint="eastAsia"/>
          <w:lang w:val="en-GB"/>
        </w:rPr>
        <w:t>凡</w:t>
      </w:r>
      <w:r w:rsidR="00AA5B6F">
        <w:rPr>
          <w:rFonts w:hint="eastAsia"/>
          <w:lang w:val="en-GB"/>
        </w:rPr>
        <w:t>通过</w:t>
      </w:r>
      <w:r w:rsidRPr="00840FBE">
        <w:rPr>
          <w:rFonts w:hint="eastAsia"/>
          <w:lang w:val="en-GB"/>
        </w:rPr>
        <w:t>我</w:t>
      </w:r>
      <w:r>
        <w:rPr>
          <w:rFonts w:hint="eastAsia"/>
          <w:lang w:val="en-GB"/>
        </w:rPr>
        <w:t>司</w:t>
      </w:r>
      <w:r w:rsidRPr="00840FBE">
        <w:rPr>
          <w:rFonts w:hint="eastAsia"/>
          <w:lang w:val="en-GB"/>
        </w:rPr>
        <w:t>，</w:t>
      </w:r>
      <w:r w:rsidRPr="00792B5F">
        <w:rPr>
          <w:rFonts w:hint="eastAsia"/>
          <w:highlight w:val="yellow"/>
        </w:rPr>
        <w:t>[</w:t>
      </w:r>
      <w:permStart w:id="2046049103" w:edGrp="everyone"/>
      <w:r w:rsidR="006C700F" w:rsidRPr="00792B5F">
        <w:rPr>
          <w:rFonts w:hint="eastAsia"/>
          <w:highlight w:val="yellow"/>
        </w:rPr>
        <w:t>输入订舱客户全称</w:t>
      </w:r>
      <w:permEnd w:id="2046049103"/>
      <w:r w:rsidRPr="00792B5F">
        <w:rPr>
          <w:rFonts w:hint="eastAsia"/>
          <w:highlight w:val="yellow"/>
        </w:rPr>
        <w:t>]</w:t>
      </w:r>
      <w:r w:rsidR="00512DEE" w:rsidRPr="00512DEE">
        <w:rPr>
          <w:rFonts w:hint="eastAsia"/>
          <w:lang w:val="en-GB"/>
        </w:rPr>
        <w:t xml:space="preserve"> </w:t>
      </w:r>
      <w:r w:rsidR="00512DEE" w:rsidRPr="00840FBE">
        <w:rPr>
          <w:rFonts w:hint="eastAsia"/>
          <w:lang w:val="en-GB"/>
        </w:rPr>
        <w:t>，</w:t>
      </w:r>
      <w:r w:rsidR="00AA5B6F">
        <w:rPr>
          <w:rFonts w:hint="eastAsia"/>
          <w:lang w:val="en-GB"/>
        </w:rPr>
        <w:t>向贵司订舱</w:t>
      </w:r>
      <w:r w:rsidR="00512DEE">
        <w:rPr>
          <w:rFonts w:hint="eastAsia"/>
          <w:lang w:val="en-GB"/>
        </w:rPr>
        <w:t>且</w:t>
      </w:r>
      <w:r w:rsidRPr="00553FCA">
        <w:rPr>
          <w:rFonts w:hint="eastAsia"/>
          <w:lang w:val="en-GB"/>
        </w:rPr>
        <w:t>由贵司所有、租用或管理的船舶承运的货物</w:t>
      </w:r>
      <w:r w:rsidR="00AA5B6F">
        <w:rPr>
          <w:rFonts w:hint="eastAsia"/>
          <w:lang w:val="en-GB"/>
        </w:rPr>
        <w:t>，若最终</w:t>
      </w:r>
      <w:r w:rsidR="00304DD3">
        <w:rPr>
          <w:rFonts w:hint="eastAsia"/>
          <w:lang w:val="en-GB"/>
        </w:rPr>
        <w:t>签发的</w:t>
      </w:r>
      <w:r w:rsidR="00AA5B6F">
        <w:rPr>
          <w:rFonts w:hint="eastAsia"/>
          <w:lang w:val="en-GB"/>
        </w:rPr>
        <w:t>提单发货人并非我司，我司特此</w:t>
      </w:r>
      <w:r w:rsidR="00512DEE">
        <w:rPr>
          <w:rFonts w:hint="eastAsia"/>
          <w:lang w:val="en-GB"/>
        </w:rPr>
        <w:t>向贵司</w:t>
      </w:r>
      <w:r w:rsidR="00AA5B6F">
        <w:rPr>
          <w:rFonts w:hint="eastAsia"/>
          <w:lang w:val="en-GB"/>
        </w:rPr>
        <w:t>保证并</w:t>
      </w:r>
      <w:r w:rsidR="00512DEE">
        <w:rPr>
          <w:rFonts w:hint="eastAsia"/>
          <w:lang w:val="en-GB"/>
        </w:rPr>
        <w:t>同意</w:t>
      </w:r>
      <w:r w:rsidR="00AA5B6F">
        <w:rPr>
          <w:rFonts w:hint="eastAsia"/>
          <w:lang w:val="en-GB"/>
        </w:rPr>
        <w:t>如下：</w:t>
      </w:r>
    </w:p>
    <w:p w14:paraId="158FDB38" w14:textId="083F875C" w:rsidR="00840FBE" w:rsidRDefault="00840FBE" w:rsidP="00840FBE">
      <w:pPr>
        <w:pStyle w:val="NormalWeb"/>
        <w:spacing w:before="0" w:beforeAutospacing="0" w:after="0" w:afterAutospacing="0"/>
        <w:rPr>
          <w:lang w:val="en-GB"/>
        </w:rPr>
      </w:pPr>
      <w:r w:rsidRPr="00840FBE">
        <w:t xml:space="preserve">For the sake of efficient operation, </w:t>
      </w:r>
      <w:r w:rsidR="00512DEE">
        <w:rPr>
          <w:rFonts w:hint="eastAsia"/>
        </w:rPr>
        <w:t xml:space="preserve">for all cargo(es) booked by us, </w:t>
      </w:r>
      <w:r w:rsidRPr="00840FBE">
        <w:rPr>
          <w:highlight w:val="yellow"/>
        </w:rPr>
        <w:t>[</w:t>
      </w:r>
      <w:permStart w:id="302785288" w:edGrp="everyone"/>
      <w:r w:rsidRPr="00840FBE">
        <w:rPr>
          <w:highlight w:val="yellow"/>
        </w:rPr>
        <w:t xml:space="preserve">insert </w:t>
      </w:r>
      <w:r w:rsidRPr="00840FBE">
        <w:rPr>
          <w:rFonts w:hint="eastAsia"/>
          <w:highlight w:val="yellow"/>
        </w:rPr>
        <w:t>N</w:t>
      </w:r>
      <w:r w:rsidRPr="00840FBE">
        <w:rPr>
          <w:highlight w:val="yellow"/>
        </w:rPr>
        <w:t xml:space="preserve">ame of </w:t>
      </w:r>
      <w:r w:rsidRPr="00840FBE">
        <w:rPr>
          <w:rFonts w:hint="eastAsia"/>
          <w:highlight w:val="yellow"/>
        </w:rPr>
        <w:t>B</w:t>
      </w:r>
      <w:r w:rsidRPr="00840FBE">
        <w:rPr>
          <w:highlight w:val="yellow"/>
        </w:rPr>
        <w:t xml:space="preserve">ooking </w:t>
      </w:r>
      <w:r w:rsidRPr="00840FBE">
        <w:rPr>
          <w:rFonts w:hint="eastAsia"/>
          <w:highlight w:val="yellow"/>
        </w:rPr>
        <w:t>Client</w:t>
      </w:r>
      <w:permEnd w:id="302785288"/>
      <w:r w:rsidRPr="00840FBE">
        <w:rPr>
          <w:highlight w:val="yellow"/>
        </w:rPr>
        <w:t>]</w:t>
      </w:r>
      <w:r w:rsidRPr="00840FBE">
        <w:t xml:space="preserve">, </w:t>
      </w:r>
      <w:r w:rsidR="00512DEE">
        <w:rPr>
          <w:rFonts w:hint="eastAsia"/>
        </w:rPr>
        <w:t xml:space="preserve">to you </w:t>
      </w:r>
      <w:r>
        <w:rPr>
          <w:rFonts w:hint="eastAsia"/>
        </w:rPr>
        <w:t>and</w:t>
      </w:r>
      <w:r w:rsidRPr="00840FBE">
        <w:t xml:space="preserve"> </w:t>
      </w:r>
      <w:r w:rsidR="00512DEE">
        <w:rPr>
          <w:rFonts w:hint="eastAsia"/>
        </w:rPr>
        <w:t xml:space="preserve">the </w:t>
      </w:r>
      <w:r w:rsidRPr="00840FBE">
        <w:t>cargo</w:t>
      </w:r>
      <w:r w:rsidR="00512DEE">
        <w:rPr>
          <w:rFonts w:hint="eastAsia"/>
        </w:rPr>
        <w:t>(</w:t>
      </w:r>
      <w:r w:rsidRPr="00840FBE">
        <w:t>es</w:t>
      </w:r>
      <w:r w:rsidR="00512DEE">
        <w:rPr>
          <w:rFonts w:hint="eastAsia"/>
        </w:rPr>
        <w:t>)</w:t>
      </w:r>
      <w:r w:rsidRPr="00840FBE">
        <w:t xml:space="preserve"> shipped onboard vessels owned, chartered or managed by </w:t>
      </w:r>
      <w:r w:rsidR="00512DEE">
        <w:rPr>
          <w:rFonts w:hint="eastAsia"/>
        </w:rPr>
        <w:t xml:space="preserve">you, if </w:t>
      </w:r>
      <w:r w:rsidR="00304DD3">
        <w:rPr>
          <w:rFonts w:hint="eastAsia"/>
        </w:rPr>
        <w:t xml:space="preserve">ultimately </w:t>
      </w:r>
      <w:r w:rsidR="00512DEE">
        <w:rPr>
          <w:rFonts w:hint="eastAsia"/>
        </w:rPr>
        <w:t xml:space="preserve">the Shipper of Bill of Lading </w:t>
      </w:r>
      <w:r w:rsidR="00512DEE">
        <w:rPr>
          <w:rFonts w:hint="eastAsia"/>
          <w:lang w:val="en-GB"/>
        </w:rPr>
        <w:t xml:space="preserve">is not us, </w:t>
      </w:r>
      <w:r w:rsidR="00512DEE" w:rsidRPr="00840FBE">
        <w:rPr>
          <w:lang w:val="en-GB"/>
        </w:rPr>
        <w:t>we hereby guarantee and agree as follows</w:t>
      </w:r>
      <w:r w:rsidR="00512DEE">
        <w:rPr>
          <w:rFonts w:hint="eastAsia"/>
          <w:lang w:val="en-GB"/>
        </w:rPr>
        <w:t xml:space="preserve"> to you</w:t>
      </w:r>
      <w:r w:rsidR="00512DEE" w:rsidRPr="00840FBE">
        <w:rPr>
          <w:lang w:val="en-GB"/>
        </w:rPr>
        <w:t>:</w:t>
      </w:r>
    </w:p>
    <w:p w14:paraId="38981C92" w14:textId="77777777" w:rsidR="00E834BD" w:rsidRDefault="00E834BD" w:rsidP="00840FBE">
      <w:pPr>
        <w:pStyle w:val="NormalWeb"/>
        <w:spacing w:before="0" w:beforeAutospacing="0" w:after="0" w:afterAutospacing="0"/>
      </w:pPr>
    </w:p>
    <w:p w14:paraId="0D06BEEF" w14:textId="77777777" w:rsidR="00BF1FB6" w:rsidRDefault="00BF1FB6" w:rsidP="00840FBE">
      <w:pPr>
        <w:pStyle w:val="NormalWeb"/>
        <w:spacing w:before="0" w:beforeAutospacing="0" w:after="0" w:afterAutospacing="0"/>
      </w:pPr>
    </w:p>
    <w:p w14:paraId="5519BE90" w14:textId="3E8CEB60" w:rsidR="00C94D9F" w:rsidRDefault="00C94D9F" w:rsidP="00C94D9F">
      <w:pPr>
        <w:numPr>
          <w:ilvl w:val="0"/>
          <w:numId w:val="20"/>
        </w:numPr>
        <w:spacing w:after="0" w:line="280" w:lineRule="exact"/>
        <w:rPr>
          <w:rFonts w:eastAsia="DengXian" w:cs="Calibri"/>
        </w:rPr>
      </w:pPr>
      <w:r w:rsidRPr="00C94D9F">
        <w:rPr>
          <w:rFonts w:eastAsia="DengXian" w:cs="Calibri" w:hint="eastAsia"/>
        </w:rPr>
        <w:t>我</w:t>
      </w:r>
      <w:r>
        <w:rPr>
          <w:rFonts w:eastAsia="DengXian" w:cs="Calibri" w:hint="eastAsia"/>
        </w:rPr>
        <w:t>司</w:t>
      </w:r>
      <w:r w:rsidRPr="00C94D9F">
        <w:rPr>
          <w:rFonts w:eastAsia="DengXian" w:cs="Calibri" w:hint="eastAsia"/>
        </w:rPr>
        <w:t>保证</w:t>
      </w:r>
      <w:r>
        <w:rPr>
          <w:rFonts w:eastAsia="DengXian" w:cs="Calibri" w:hint="eastAsia"/>
        </w:rPr>
        <w:t>我司所</w:t>
      </w:r>
      <w:r w:rsidRPr="00C94D9F">
        <w:rPr>
          <w:rFonts w:eastAsia="DengXian" w:cs="Calibri" w:hint="eastAsia"/>
        </w:rPr>
        <w:t>提供的货物描述的真实性和准确性，包括但不限于</w:t>
      </w:r>
      <w:r>
        <w:rPr>
          <w:rFonts w:eastAsia="DengXian" w:cs="Calibri" w:hint="eastAsia"/>
        </w:rPr>
        <w:t>品名</w:t>
      </w:r>
      <w:r w:rsidRPr="00C94D9F">
        <w:rPr>
          <w:rFonts w:eastAsia="DengXian" w:cs="Calibri" w:hint="eastAsia"/>
        </w:rPr>
        <w:t>、</w:t>
      </w:r>
      <w:r>
        <w:rPr>
          <w:rFonts w:eastAsia="DengXian" w:cs="Calibri" w:hint="eastAsia"/>
        </w:rPr>
        <w:t>唛头</w:t>
      </w:r>
      <w:r w:rsidRPr="00C94D9F">
        <w:rPr>
          <w:rFonts w:eastAsia="DengXian" w:cs="Calibri" w:hint="eastAsia"/>
        </w:rPr>
        <w:t>、包装件数、重量、数量等（以下简称“货物描述”）</w:t>
      </w:r>
      <w:r w:rsidR="008071A2">
        <w:rPr>
          <w:rFonts w:eastAsia="DengXian" w:cs="Calibri" w:hint="eastAsia"/>
        </w:rPr>
        <w:t>，</w:t>
      </w:r>
      <w:bookmarkStart w:id="1" w:name="_Hlk167201249"/>
      <w:r w:rsidR="008071A2">
        <w:rPr>
          <w:rFonts w:eastAsia="DengXian" w:cs="Calibri" w:hint="eastAsia"/>
        </w:rPr>
        <w:t>并且</w:t>
      </w:r>
      <w:r w:rsidR="00D267E6" w:rsidRPr="00D267E6">
        <w:rPr>
          <w:rFonts w:eastAsia="DengXian" w:cs="Calibri" w:hint="eastAsia"/>
        </w:rPr>
        <w:t>保证货物和</w:t>
      </w:r>
      <w:r w:rsidR="00D267E6" w:rsidRPr="00D267E6">
        <w:rPr>
          <w:rFonts w:eastAsia="DengXian" w:cs="Calibri" w:hint="eastAsia"/>
        </w:rPr>
        <w:t>/</w:t>
      </w:r>
      <w:r w:rsidR="00D267E6" w:rsidRPr="00D267E6">
        <w:rPr>
          <w:rFonts w:eastAsia="DengXian" w:cs="Calibri" w:hint="eastAsia"/>
        </w:rPr>
        <w:t>或货物描述不违反</w:t>
      </w:r>
      <w:r w:rsidR="00D267E6">
        <w:rPr>
          <w:rFonts w:eastAsia="DengXian" w:cs="Calibri" w:hint="eastAsia"/>
        </w:rPr>
        <w:t>发货地</w:t>
      </w:r>
      <w:r w:rsidR="00D267E6" w:rsidRPr="00D267E6">
        <w:rPr>
          <w:rFonts w:eastAsia="DengXian" w:cs="Calibri" w:hint="eastAsia"/>
        </w:rPr>
        <w:t>和</w:t>
      </w:r>
      <w:r w:rsidR="00D267E6" w:rsidRPr="00D267E6">
        <w:rPr>
          <w:rFonts w:eastAsia="DengXian" w:cs="Calibri" w:hint="eastAsia"/>
        </w:rPr>
        <w:t>/</w:t>
      </w:r>
      <w:r w:rsidR="00D267E6" w:rsidRPr="00D267E6">
        <w:rPr>
          <w:rFonts w:eastAsia="DengXian" w:cs="Calibri" w:hint="eastAsia"/>
        </w:rPr>
        <w:t>或装货港和</w:t>
      </w:r>
      <w:r w:rsidR="00D267E6" w:rsidRPr="00D267E6">
        <w:rPr>
          <w:rFonts w:eastAsia="DengXian" w:cs="Calibri" w:hint="eastAsia"/>
        </w:rPr>
        <w:t>/</w:t>
      </w:r>
      <w:r w:rsidR="00D267E6" w:rsidRPr="00D267E6">
        <w:rPr>
          <w:rFonts w:eastAsia="DengXian" w:cs="Calibri" w:hint="eastAsia"/>
        </w:rPr>
        <w:t>或转运港和</w:t>
      </w:r>
      <w:r w:rsidR="00D267E6" w:rsidRPr="00D267E6">
        <w:rPr>
          <w:rFonts w:eastAsia="DengXian" w:cs="Calibri" w:hint="eastAsia"/>
        </w:rPr>
        <w:t>/</w:t>
      </w:r>
      <w:r w:rsidR="00D267E6" w:rsidRPr="00D267E6">
        <w:rPr>
          <w:rFonts w:eastAsia="DengXian" w:cs="Calibri" w:hint="eastAsia"/>
        </w:rPr>
        <w:t>或卸货港和</w:t>
      </w:r>
      <w:r w:rsidR="00D267E6" w:rsidRPr="00D267E6">
        <w:rPr>
          <w:rFonts w:eastAsia="DengXian" w:cs="Calibri" w:hint="eastAsia"/>
        </w:rPr>
        <w:t>/</w:t>
      </w:r>
      <w:r w:rsidR="00D267E6" w:rsidRPr="00D267E6">
        <w:rPr>
          <w:rFonts w:eastAsia="DengXian" w:cs="Calibri" w:hint="eastAsia"/>
        </w:rPr>
        <w:t>或</w:t>
      </w:r>
      <w:r w:rsidR="00032880">
        <w:rPr>
          <w:rFonts w:eastAsia="DengXian" w:cs="Calibri" w:hint="eastAsia"/>
        </w:rPr>
        <w:t>交货</w:t>
      </w:r>
      <w:r w:rsidR="00D267E6" w:rsidRPr="00D267E6">
        <w:rPr>
          <w:rFonts w:eastAsia="DengXian" w:cs="Calibri" w:hint="eastAsia"/>
        </w:rPr>
        <w:t>地法律</w:t>
      </w:r>
      <w:bookmarkEnd w:id="1"/>
      <w:r w:rsidRPr="00C94D9F">
        <w:rPr>
          <w:rFonts w:eastAsia="DengXian" w:cs="Calibri" w:hint="eastAsia"/>
        </w:rPr>
        <w:t>。</w:t>
      </w:r>
    </w:p>
    <w:p w14:paraId="4814D662" w14:textId="5493CD87" w:rsidR="00483B5C" w:rsidRDefault="00483B5C" w:rsidP="00C94D9F">
      <w:pPr>
        <w:pStyle w:val="ListParagraph"/>
        <w:spacing w:line="280" w:lineRule="exact"/>
        <w:ind w:left="360"/>
        <w:rPr>
          <w:rFonts w:cs="Calibri"/>
        </w:rPr>
      </w:pPr>
      <w:r w:rsidRPr="00483B5C">
        <w:rPr>
          <w:rFonts w:cs="Calibri"/>
        </w:rPr>
        <w:t>We guarantee the trueness and accuracy of the description of the cargo as provided by us which including but not limited to the name, mark, number of packages or pieces, weight, quantity, etc. (hereinafter referred to as “cargo description”)</w:t>
      </w:r>
      <w:r w:rsidR="008071A2">
        <w:rPr>
          <w:rFonts w:cs="Calibri" w:hint="eastAsia"/>
        </w:rPr>
        <w:t xml:space="preserve"> </w:t>
      </w:r>
      <w:bookmarkStart w:id="2" w:name="_Hlk167201275"/>
      <w:r w:rsidR="008071A2">
        <w:rPr>
          <w:rFonts w:cs="Calibri" w:hint="eastAsia"/>
        </w:rPr>
        <w:t xml:space="preserve">and </w:t>
      </w:r>
      <w:r w:rsidR="008071A2" w:rsidRPr="008071A2">
        <w:rPr>
          <w:rFonts w:cs="Calibri"/>
        </w:rPr>
        <w:t xml:space="preserve">guarantee the cargo and/or cargo description does not violate the law of origin and/or loading port and/or transhipment port and/or discharge port and/or </w:t>
      </w:r>
      <w:bookmarkEnd w:id="2"/>
      <w:r w:rsidR="00032880">
        <w:rPr>
          <w:rFonts w:cs="Calibri" w:hint="eastAsia"/>
        </w:rPr>
        <w:t>place of delivery</w:t>
      </w:r>
      <w:r w:rsidR="008071A2" w:rsidRPr="008071A2">
        <w:rPr>
          <w:rFonts w:cs="Calibri"/>
        </w:rPr>
        <w:t>.</w:t>
      </w:r>
    </w:p>
    <w:p w14:paraId="57A381B0" w14:textId="77777777" w:rsidR="00C94D9F" w:rsidRDefault="00C94D9F" w:rsidP="00C94D9F">
      <w:pPr>
        <w:pStyle w:val="ListParagraph"/>
        <w:spacing w:line="280" w:lineRule="exact"/>
        <w:ind w:left="360"/>
        <w:rPr>
          <w:rFonts w:cs="Calibri"/>
        </w:rPr>
      </w:pPr>
    </w:p>
    <w:p w14:paraId="120A249C" w14:textId="0408FBD7" w:rsidR="00C94D9F" w:rsidRPr="00483B5C" w:rsidRDefault="00C94D9F" w:rsidP="00C94D9F">
      <w:pPr>
        <w:pStyle w:val="ListParagraph"/>
        <w:numPr>
          <w:ilvl w:val="0"/>
          <w:numId w:val="20"/>
        </w:numPr>
        <w:spacing w:line="280" w:lineRule="exact"/>
        <w:rPr>
          <w:rFonts w:cs="Calibri"/>
        </w:rPr>
      </w:pPr>
      <w:r w:rsidRPr="00C94D9F">
        <w:rPr>
          <w:rFonts w:cs="Calibri" w:hint="eastAsia"/>
        </w:rPr>
        <w:t>赔偿</w:t>
      </w:r>
      <w:r w:rsidR="002E778E">
        <w:rPr>
          <w:rFonts w:cs="Calibri" w:hint="eastAsia"/>
        </w:rPr>
        <w:t>贵司以及贵司</w:t>
      </w:r>
      <w:r w:rsidR="002E778E" w:rsidRPr="00C94D9F">
        <w:rPr>
          <w:rFonts w:cs="Calibri" w:hint="eastAsia"/>
        </w:rPr>
        <w:t>的</w:t>
      </w:r>
      <w:r w:rsidR="002E778E">
        <w:rPr>
          <w:rFonts w:cs="Calibri" w:hint="eastAsia"/>
        </w:rPr>
        <w:t>服务人员</w:t>
      </w:r>
      <w:r w:rsidR="002E778E" w:rsidRPr="00C94D9F">
        <w:rPr>
          <w:rFonts w:cs="Calibri" w:hint="eastAsia"/>
        </w:rPr>
        <w:t>和代理</w:t>
      </w:r>
      <w:r w:rsidR="00E75610">
        <w:rPr>
          <w:rFonts w:cs="Calibri" w:hint="eastAsia"/>
        </w:rPr>
        <w:t>由于</w:t>
      </w:r>
      <w:r w:rsidRPr="00C94D9F">
        <w:rPr>
          <w:rFonts w:cs="Calibri" w:hint="eastAsia"/>
        </w:rPr>
        <w:t>货物描述中的任何错误描述和</w:t>
      </w:r>
      <w:r w:rsidRPr="00C94D9F">
        <w:rPr>
          <w:rFonts w:cs="Calibri" w:hint="eastAsia"/>
        </w:rPr>
        <w:t>/</w:t>
      </w:r>
      <w:r w:rsidRPr="00C94D9F">
        <w:rPr>
          <w:rFonts w:cs="Calibri" w:hint="eastAsia"/>
        </w:rPr>
        <w:t>或不准确</w:t>
      </w:r>
      <w:r w:rsidR="00E75610">
        <w:rPr>
          <w:rFonts w:cs="Calibri" w:hint="eastAsia"/>
        </w:rPr>
        <w:t>，和</w:t>
      </w:r>
      <w:r w:rsidR="00E75610">
        <w:rPr>
          <w:rFonts w:cs="Calibri" w:hint="eastAsia"/>
        </w:rPr>
        <w:t>/</w:t>
      </w:r>
      <w:r w:rsidR="00E75610">
        <w:rPr>
          <w:rFonts w:cs="Calibri" w:hint="eastAsia"/>
        </w:rPr>
        <w:t>或货物被弃，</w:t>
      </w:r>
      <w:bookmarkStart w:id="3" w:name="_Hlk167201479"/>
      <w:r w:rsidR="00D267E6">
        <w:rPr>
          <w:rFonts w:cs="Calibri" w:hint="eastAsia"/>
        </w:rPr>
        <w:t>和</w:t>
      </w:r>
      <w:r w:rsidR="00D267E6">
        <w:rPr>
          <w:rFonts w:cs="Calibri" w:hint="eastAsia"/>
        </w:rPr>
        <w:t>/</w:t>
      </w:r>
      <w:r w:rsidR="00D267E6">
        <w:rPr>
          <w:rFonts w:cs="Calibri" w:hint="eastAsia"/>
        </w:rPr>
        <w:t>或货物和</w:t>
      </w:r>
      <w:r w:rsidR="00D267E6">
        <w:rPr>
          <w:rFonts w:cs="Calibri" w:hint="eastAsia"/>
        </w:rPr>
        <w:t>/</w:t>
      </w:r>
      <w:r w:rsidR="00D267E6">
        <w:rPr>
          <w:rFonts w:cs="Calibri" w:hint="eastAsia"/>
        </w:rPr>
        <w:t>或货物描述违反</w:t>
      </w:r>
      <w:r w:rsidR="00D267E6" w:rsidRPr="00D267E6">
        <w:rPr>
          <w:rFonts w:cs="Calibri" w:hint="eastAsia"/>
        </w:rPr>
        <w:t>发货地和</w:t>
      </w:r>
      <w:r w:rsidR="00D267E6" w:rsidRPr="00D267E6">
        <w:rPr>
          <w:rFonts w:cs="Calibri" w:hint="eastAsia"/>
        </w:rPr>
        <w:t>/</w:t>
      </w:r>
      <w:r w:rsidR="00D267E6" w:rsidRPr="00D267E6">
        <w:rPr>
          <w:rFonts w:cs="Calibri" w:hint="eastAsia"/>
        </w:rPr>
        <w:t>或装货港和</w:t>
      </w:r>
      <w:r w:rsidR="00D267E6" w:rsidRPr="00D267E6">
        <w:rPr>
          <w:rFonts w:cs="Calibri" w:hint="eastAsia"/>
        </w:rPr>
        <w:t>/</w:t>
      </w:r>
      <w:r w:rsidR="00D267E6" w:rsidRPr="00D267E6">
        <w:rPr>
          <w:rFonts w:cs="Calibri" w:hint="eastAsia"/>
        </w:rPr>
        <w:t>或转运港和</w:t>
      </w:r>
      <w:r w:rsidR="00D267E6" w:rsidRPr="00D267E6">
        <w:rPr>
          <w:rFonts w:cs="Calibri" w:hint="eastAsia"/>
        </w:rPr>
        <w:t>/</w:t>
      </w:r>
      <w:r w:rsidR="00D267E6" w:rsidRPr="00D267E6">
        <w:rPr>
          <w:rFonts w:cs="Calibri" w:hint="eastAsia"/>
        </w:rPr>
        <w:t>或卸货港和</w:t>
      </w:r>
      <w:r w:rsidR="00D267E6" w:rsidRPr="00D267E6">
        <w:rPr>
          <w:rFonts w:cs="Calibri" w:hint="eastAsia"/>
        </w:rPr>
        <w:t>/</w:t>
      </w:r>
      <w:r w:rsidR="00D267E6" w:rsidRPr="00D267E6">
        <w:rPr>
          <w:rFonts w:cs="Calibri" w:hint="eastAsia"/>
        </w:rPr>
        <w:t>或</w:t>
      </w:r>
      <w:r w:rsidR="00032880">
        <w:rPr>
          <w:rFonts w:cs="Calibri" w:hint="eastAsia"/>
        </w:rPr>
        <w:t>交货</w:t>
      </w:r>
      <w:r w:rsidR="00D267E6" w:rsidRPr="00D267E6">
        <w:rPr>
          <w:rFonts w:cs="Calibri" w:hint="eastAsia"/>
        </w:rPr>
        <w:t>地法律</w:t>
      </w:r>
      <w:r w:rsidR="00D267E6">
        <w:rPr>
          <w:rFonts w:cs="Calibri" w:hint="eastAsia"/>
        </w:rPr>
        <w:t>，</w:t>
      </w:r>
      <w:bookmarkEnd w:id="3"/>
      <w:r w:rsidRPr="00C94D9F">
        <w:rPr>
          <w:rFonts w:cs="Calibri" w:hint="eastAsia"/>
        </w:rPr>
        <w:t>而承担的任何性质的责任、损失、损害或费用</w:t>
      </w:r>
      <w:r w:rsidR="002E778E">
        <w:rPr>
          <w:rFonts w:cs="Calibri" w:hint="eastAsia"/>
        </w:rPr>
        <w:t>，以及使贵司以及贵司的服务人员和代理免受损害</w:t>
      </w:r>
      <w:r w:rsidR="00E75610">
        <w:rPr>
          <w:rFonts w:cs="Calibri" w:hint="eastAsia"/>
        </w:rPr>
        <w:t>。</w:t>
      </w:r>
    </w:p>
    <w:p w14:paraId="3F197329" w14:textId="3FAB5703" w:rsidR="005C00DE" w:rsidRDefault="00C94D9F" w:rsidP="00C94D9F">
      <w:pPr>
        <w:spacing w:after="0" w:line="280" w:lineRule="exact"/>
        <w:ind w:left="360"/>
        <w:rPr>
          <w:rFonts w:cs="Calibri"/>
        </w:rPr>
      </w:pPr>
      <w:r w:rsidRPr="00C94D9F">
        <w:rPr>
          <w:rFonts w:cs="Calibri"/>
        </w:rPr>
        <w:t>To indemnify you, your servants and agents and to hold all of you harmless in respect of any liability, loss, damage or expenses of whatsoever nature which you may sustain by reason of any misdescription and/or inaccuracy in the cargo description and/or cargo is abandoned</w:t>
      </w:r>
      <w:r w:rsidR="00D267E6">
        <w:rPr>
          <w:rFonts w:cs="Calibri" w:hint="eastAsia"/>
        </w:rPr>
        <w:t xml:space="preserve">, </w:t>
      </w:r>
      <w:bookmarkStart w:id="4" w:name="_Hlk167201468"/>
      <w:r w:rsidR="00D267E6" w:rsidRPr="00D267E6">
        <w:rPr>
          <w:rFonts w:cs="Calibri"/>
        </w:rPr>
        <w:t xml:space="preserve">and/or cargo </w:t>
      </w:r>
      <w:r w:rsidR="00D267E6" w:rsidRPr="008071A2">
        <w:rPr>
          <w:rFonts w:cs="Calibri"/>
        </w:rPr>
        <w:t xml:space="preserve">and/or cargo description </w:t>
      </w:r>
      <w:r w:rsidR="00D267E6" w:rsidRPr="00D267E6">
        <w:rPr>
          <w:rFonts w:cs="Calibri"/>
        </w:rPr>
        <w:t xml:space="preserve">violates the law of origin and/or loading port and/or transhipment port and/or discharge port and/or </w:t>
      </w:r>
      <w:r w:rsidR="00032880">
        <w:rPr>
          <w:rFonts w:cs="Calibri" w:hint="eastAsia"/>
        </w:rPr>
        <w:t>place of delivery</w:t>
      </w:r>
      <w:r w:rsidR="00D267E6" w:rsidRPr="00D267E6">
        <w:rPr>
          <w:rFonts w:cs="Calibri"/>
        </w:rPr>
        <w:t>.</w:t>
      </w:r>
      <w:bookmarkEnd w:id="4"/>
    </w:p>
    <w:p w14:paraId="28ED0F2A" w14:textId="77777777" w:rsidR="00BA011C" w:rsidRDefault="00BA011C" w:rsidP="00C94D9F">
      <w:pPr>
        <w:spacing w:after="0" w:line="280" w:lineRule="exact"/>
        <w:ind w:left="360"/>
        <w:rPr>
          <w:rFonts w:cs="Calibri"/>
        </w:rPr>
      </w:pPr>
    </w:p>
    <w:p w14:paraId="3900BCCE" w14:textId="0C20C9C8" w:rsidR="005C00DE" w:rsidRDefault="005C00DE" w:rsidP="005C00DE">
      <w:pPr>
        <w:pStyle w:val="ListParagraph"/>
        <w:numPr>
          <w:ilvl w:val="0"/>
          <w:numId w:val="20"/>
        </w:numPr>
        <w:spacing w:line="280" w:lineRule="exact"/>
        <w:rPr>
          <w:rFonts w:cs="Calibri"/>
        </w:rPr>
      </w:pPr>
      <w:r w:rsidRPr="005C00DE">
        <w:rPr>
          <w:rFonts w:cs="Calibri" w:hint="eastAsia"/>
        </w:rPr>
        <w:t>如果</w:t>
      </w:r>
      <w:r w:rsidR="00630C4B">
        <w:rPr>
          <w:rFonts w:cs="Calibri" w:hint="eastAsia"/>
        </w:rPr>
        <w:t>贵司</w:t>
      </w:r>
      <w:r w:rsidRPr="005C00DE">
        <w:rPr>
          <w:rFonts w:cs="Calibri" w:hint="eastAsia"/>
        </w:rPr>
        <w:t>或</w:t>
      </w:r>
      <w:r w:rsidR="00630C4B">
        <w:rPr>
          <w:rFonts w:cs="Calibri" w:hint="eastAsia"/>
        </w:rPr>
        <w:t>贵司</w:t>
      </w:r>
      <w:r w:rsidRPr="005C00DE">
        <w:rPr>
          <w:rFonts w:cs="Calibri" w:hint="eastAsia"/>
        </w:rPr>
        <w:t>的任何</w:t>
      </w:r>
      <w:r w:rsidR="00630C4B">
        <w:rPr>
          <w:rFonts w:cs="Calibri" w:hint="eastAsia"/>
        </w:rPr>
        <w:t>服务人员</w:t>
      </w:r>
      <w:r w:rsidRPr="005C00DE">
        <w:rPr>
          <w:rFonts w:cs="Calibri" w:hint="eastAsia"/>
        </w:rPr>
        <w:t>或代理因货物描述中的错误描述和</w:t>
      </w:r>
      <w:r w:rsidRPr="005C00DE">
        <w:rPr>
          <w:rFonts w:cs="Calibri" w:hint="eastAsia"/>
        </w:rPr>
        <w:t>/</w:t>
      </w:r>
      <w:r w:rsidRPr="005C00DE">
        <w:rPr>
          <w:rFonts w:cs="Calibri" w:hint="eastAsia"/>
        </w:rPr>
        <w:t>或不准确</w:t>
      </w:r>
      <w:r w:rsidR="00630C4B">
        <w:rPr>
          <w:rFonts w:cs="Calibri" w:hint="eastAsia"/>
        </w:rPr>
        <w:t>，和</w:t>
      </w:r>
      <w:r w:rsidR="00630C4B">
        <w:rPr>
          <w:rFonts w:cs="Calibri" w:hint="eastAsia"/>
        </w:rPr>
        <w:t>/</w:t>
      </w:r>
      <w:r w:rsidR="00630C4B">
        <w:rPr>
          <w:rFonts w:cs="Calibri" w:hint="eastAsia"/>
        </w:rPr>
        <w:t>或货物被弃，</w:t>
      </w:r>
      <w:bookmarkStart w:id="5" w:name="_Hlk167201656"/>
      <w:r w:rsidR="00D267E6">
        <w:rPr>
          <w:rFonts w:cs="Calibri" w:hint="eastAsia"/>
        </w:rPr>
        <w:t>和</w:t>
      </w:r>
      <w:r w:rsidR="00D267E6">
        <w:rPr>
          <w:rFonts w:cs="Calibri" w:hint="eastAsia"/>
        </w:rPr>
        <w:t>/</w:t>
      </w:r>
      <w:r w:rsidR="00D267E6">
        <w:rPr>
          <w:rFonts w:cs="Calibri" w:hint="eastAsia"/>
        </w:rPr>
        <w:t>或货物和</w:t>
      </w:r>
      <w:r w:rsidR="00D267E6">
        <w:rPr>
          <w:rFonts w:cs="Calibri" w:hint="eastAsia"/>
        </w:rPr>
        <w:t>/</w:t>
      </w:r>
      <w:r w:rsidR="00D267E6">
        <w:rPr>
          <w:rFonts w:cs="Calibri" w:hint="eastAsia"/>
        </w:rPr>
        <w:t>或货物描述违反</w:t>
      </w:r>
      <w:r w:rsidR="00D267E6" w:rsidRPr="00D267E6">
        <w:rPr>
          <w:rFonts w:cs="Calibri" w:hint="eastAsia"/>
        </w:rPr>
        <w:t>发货地和</w:t>
      </w:r>
      <w:r w:rsidR="00D267E6" w:rsidRPr="00D267E6">
        <w:rPr>
          <w:rFonts w:cs="Calibri" w:hint="eastAsia"/>
        </w:rPr>
        <w:t>/</w:t>
      </w:r>
      <w:r w:rsidR="00D267E6" w:rsidRPr="00D267E6">
        <w:rPr>
          <w:rFonts w:cs="Calibri" w:hint="eastAsia"/>
        </w:rPr>
        <w:t>或装货港和</w:t>
      </w:r>
      <w:r w:rsidR="00D267E6" w:rsidRPr="00D267E6">
        <w:rPr>
          <w:rFonts w:cs="Calibri" w:hint="eastAsia"/>
        </w:rPr>
        <w:t>/</w:t>
      </w:r>
      <w:r w:rsidR="00D267E6" w:rsidRPr="00D267E6">
        <w:rPr>
          <w:rFonts w:cs="Calibri" w:hint="eastAsia"/>
        </w:rPr>
        <w:t>或转运港和</w:t>
      </w:r>
      <w:r w:rsidR="00D267E6" w:rsidRPr="00D267E6">
        <w:rPr>
          <w:rFonts w:cs="Calibri" w:hint="eastAsia"/>
        </w:rPr>
        <w:t>/</w:t>
      </w:r>
      <w:r w:rsidR="00D267E6" w:rsidRPr="00D267E6">
        <w:rPr>
          <w:rFonts w:cs="Calibri" w:hint="eastAsia"/>
        </w:rPr>
        <w:t>或卸货港和</w:t>
      </w:r>
      <w:r w:rsidR="00D267E6" w:rsidRPr="00D267E6">
        <w:rPr>
          <w:rFonts w:cs="Calibri" w:hint="eastAsia"/>
        </w:rPr>
        <w:t>/</w:t>
      </w:r>
      <w:r w:rsidR="00D267E6" w:rsidRPr="00D267E6">
        <w:rPr>
          <w:rFonts w:cs="Calibri" w:hint="eastAsia"/>
        </w:rPr>
        <w:t>或</w:t>
      </w:r>
      <w:r w:rsidR="000A68E2">
        <w:rPr>
          <w:rFonts w:cs="Calibri" w:hint="eastAsia"/>
        </w:rPr>
        <w:t>交货</w:t>
      </w:r>
      <w:r w:rsidR="00D267E6" w:rsidRPr="00D267E6">
        <w:rPr>
          <w:rFonts w:cs="Calibri" w:hint="eastAsia"/>
        </w:rPr>
        <w:t>地法律</w:t>
      </w:r>
      <w:r w:rsidR="00D267E6">
        <w:rPr>
          <w:rFonts w:cs="Calibri" w:hint="eastAsia"/>
        </w:rPr>
        <w:t>，</w:t>
      </w:r>
      <w:bookmarkEnd w:id="5"/>
      <w:r w:rsidRPr="005C00DE">
        <w:rPr>
          <w:rFonts w:cs="Calibri" w:hint="eastAsia"/>
        </w:rPr>
        <w:t>而被提起任何诉讼，</w:t>
      </w:r>
      <w:r w:rsidR="00630C4B">
        <w:rPr>
          <w:rFonts w:cs="Calibri" w:hint="eastAsia"/>
        </w:rPr>
        <w:t>我司</w:t>
      </w:r>
      <w:r w:rsidRPr="005C00DE">
        <w:rPr>
          <w:rFonts w:cs="Calibri" w:hint="eastAsia"/>
        </w:rPr>
        <w:t>应要求提供</w:t>
      </w:r>
      <w:r w:rsidR="00630C4B">
        <w:rPr>
          <w:rFonts w:cs="Calibri" w:hint="eastAsia"/>
        </w:rPr>
        <w:t>贵司或贵司的任何服务人员或代理</w:t>
      </w:r>
      <w:r w:rsidRPr="005C00DE">
        <w:rPr>
          <w:rFonts w:cs="Calibri" w:hint="eastAsia"/>
        </w:rPr>
        <w:t>足够的</w:t>
      </w:r>
      <w:r w:rsidR="00630C4B">
        <w:rPr>
          <w:rFonts w:cs="Calibri" w:hint="eastAsia"/>
        </w:rPr>
        <w:t>法律费用</w:t>
      </w:r>
      <w:r w:rsidRPr="005C00DE">
        <w:rPr>
          <w:rFonts w:cs="Calibri" w:hint="eastAsia"/>
        </w:rPr>
        <w:t>进行辩护。</w:t>
      </w:r>
    </w:p>
    <w:p w14:paraId="71782EF7" w14:textId="3805BEF7" w:rsidR="00630C4B" w:rsidRDefault="005C00DE" w:rsidP="00630C4B">
      <w:pPr>
        <w:pStyle w:val="ListParagraph"/>
        <w:spacing w:line="280" w:lineRule="exact"/>
        <w:ind w:left="360"/>
        <w:rPr>
          <w:rFonts w:cs="Calibri"/>
        </w:rPr>
      </w:pPr>
      <w:r w:rsidRPr="005C00DE">
        <w:rPr>
          <w:rFonts w:cs="Calibri"/>
        </w:rPr>
        <w:t xml:space="preserve">In the event of any proceedings being commenced against you or any of your servants or agents in connection with the misdescription and/or inaccuracy in the cargo description and/or cargo is abandoned, </w:t>
      </w:r>
      <w:bookmarkStart w:id="6" w:name="_Hlk167201678"/>
      <w:r w:rsidR="00D267E6" w:rsidRPr="00D267E6">
        <w:rPr>
          <w:rFonts w:cs="Calibri"/>
        </w:rPr>
        <w:t xml:space="preserve">and/or cargo </w:t>
      </w:r>
      <w:r w:rsidR="00D267E6" w:rsidRPr="008071A2">
        <w:rPr>
          <w:rFonts w:cs="Calibri"/>
        </w:rPr>
        <w:t xml:space="preserve">and/or cargo description </w:t>
      </w:r>
      <w:r w:rsidR="00D267E6" w:rsidRPr="00D267E6">
        <w:rPr>
          <w:rFonts w:cs="Calibri"/>
        </w:rPr>
        <w:t xml:space="preserve">violates the law of origin and/or loading port and/or transhipment port and/or discharge port and/or </w:t>
      </w:r>
      <w:r w:rsidR="000A68E2">
        <w:rPr>
          <w:rFonts w:cs="Calibri" w:hint="eastAsia"/>
        </w:rPr>
        <w:t>place of delivery</w:t>
      </w:r>
      <w:r w:rsidR="00D267E6">
        <w:rPr>
          <w:rFonts w:cs="Calibri" w:hint="eastAsia"/>
        </w:rPr>
        <w:t xml:space="preserve">, </w:t>
      </w:r>
      <w:bookmarkEnd w:id="6"/>
      <w:r w:rsidRPr="005C00DE">
        <w:rPr>
          <w:rFonts w:cs="Calibri"/>
        </w:rPr>
        <w:t>to provide you or them on demand with sufficient funds to defend the same.</w:t>
      </w:r>
    </w:p>
    <w:p w14:paraId="199FB71D" w14:textId="77777777" w:rsidR="00630C4B" w:rsidRDefault="00630C4B" w:rsidP="00630C4B">
      <w:pPr>
        <w:pStyle w:val="ListParagraph"/>
        <w:spacing w:line="280" w:lineRule="exact"/>
        <w:ind w:left="360"/>
        <w:rPr>
          <w:rFonts w:cs="Calibri"/>
        </w:rPr>
      </w:pPr>
    </w:p>
    <w:p w14:paraId="21C77C6C" w14:textId="77777777" w:rsidR="00BF1FB6" w:rsidRDefault="00BF1FB6" w:rsidP="00630C4B">
      <w:pPr>
        <w:pStyle w:val="ListParagraph"/>
        <w:spacing w:line="280" w:lineRule="exact"/>
        <w:ind w:left="360"/>
        <w:rPr>
          <w:rFonts w:cs="Calibri"/>
        </w:rPr>
      </w:pPr>
    </w:p>
    <w:p w14:paraId="118EE910" w14:textId="77777777" w:rsidR="00BF1FB6" w:rsidRDefault="00BF1FB6" w:rsidP="00630C4B">
      <w:pPr>
        <w:pStyle w:val="ListParagraph"/>
        <w:spacing w:line="280" w:lineRule="exact"/>
        <w:ind w:left="360"/>
        <w:rPr>
          <w:rFonts w:cs="Calibri"/>
        </w:rPr>
      </w:pPr>
    </w:p>
    <w:p w14:paraId="1727CDB3" w14:textId="77777777" w:rsidR="003D2F07" w:rsidRPr="00630C4B" w:rsidRDefault="003D2F07" w:rsidP="00630C4B">
      <w:pPr>
        <w:pStyle w:val="ListParagraph"/>
        <w:spacing w:line="280" w:lineRule="exact"/>
        <w:ind w:left="360"/>
        <w:rPr>
          <w:rFonts w:cs="Calibri"/>
        </w:rPr>
      </w:pPr>
    </w:p>
    <w:p w14:paraId="3326CD52" w14:textId="4C7469EE" w:rsidR="00BB1C69" w:rsidRDefault="00BB1C69" w:rsidP="005C00DE">
      <w:pPr>
        <w:pStyle w:val="ListParagraph"/>
        <w:numPr>
          <w:ilvl w:val="0"/>
          <w:numId w:val="20"/>
        </w:numPr>
        <w:spacing w:line="280" w:lineRule="exact"/>
        <w:rPr>
          <w:rFonts w:cs="Calibri"/>
        </w:rPr>
      </w:pPr>
      <w:r>
        <w:rPr>
          <w:rFonts w:cs="Calibri" w:hint="eastAsia"/>
        </w:rPr>
        <w:t>若由于</w:t>
      </w:r>
      <w:r w:rsidR="005C00DE" w:rsidRPr="005C00DE">
        <w:rPr>
          <w:rFonts w:cs="Calibri" w:hint="eastAsia"/>
        </w:rPr>
        <w:t>货物描述</w:t>
      </w:r>
      <w:r>
        <w:rPr>
          <w:rFonts w:cs="Calibri" w:hint="eastAsia"/>
        </w:rPr>
        <w:t>中的</w:t>
      </w:r>
      <w:r w:rsidR="005C00DE" w:rsidRPr="005C00DE">
        <w:rPr>
          <w:rFonts w:cs="Calibri" w:hint="eastAsia"/>
        </w:rPr>
        <w:t>任何错误描述和</w:t>
      </w:r>
      <w:r>
        <w:rPr>
          <w:rFonts w:cs="Calibri" w:hint="eastAsia"/>
        </w:rPr>
        <w:t>/</w:t>
      </w:r>
      <w:r>
        <w:rPr>
          <w:rFonts w:cs="Calibri" w:hint="eastAsia"/>
        </w:rPr>
        <w:t>或</w:t>
      </w:r>
      <w:r w:rsidR="005C00DE" w:rsidRPr="005C00DE">
        <w:rPr>
          <w:rFonts w:cs="Calibri" w:hint="eastAsia"/>
        </w:rPr>
        <w:t>不准确</w:t>
      </w:r>
      <w:r>
        <w:rPr>
          <w:rFonts w:cs="Calibri" w:hint="eastAsia"/>
        </w:rPr>
        <w:t>，和</w:t>
      </w:r>
      <w:r>
        <w:rPr>
          <w:rFonts w:cs="Calibri" w:hint="eastAsia"/>
        </w:rPr>
        <w:t>/</w:t>
      </w:r>
      <w:r>
        <w:rPr>
          <w:rFonts w:cs="Calibri" w:hint="eastAsia"/>
        </w:rPr>
        <w:t>或货物被弃</w:t>
      </w:r>
      <w:r w:rsidR="005C00DE" w:rsidRPr="005C00DE">
        <w:rPr>
          <w:rFonts w:cs="Calibri" w:hint="eastAsia"/>
        </w:rPr>
        <w:t>，</w:t>
      </w:r>
      <w:bookmarkStart w:id="7" w:name="_Hlk167201844"/>
      <w:r w:rsidR="00A76087">
        <w:rPr>
          <w:rFonts w:cs="Calibri" w:hint="eastAsia"/>
        </w:rPr>
        <w:t>和</w:t>
      </w:r>
      <w:r w:rsidR="00A76087">
        <w:rPr>
          <w:rFonts w:cs="Calibri" w:hint="eastAsia"/>
        </w:rPr>
        <w:t>/</w:t>
      </w:r>
      <w:r w:rsidR="00A76087">
        <w:rPr>
          <w:rFonts w:cs="Calibri" w:hint="eastAsia"/>
        </w:rPr>
        <w:t>或货物</w:t>
      </w:r>
      <w:bookmarkStart w:id="8" w:name="_Hlk167201828"/>
      <w:bookmarkEnd w:id="7"/>
      <w:r w:rsidR="00A76087">
        <w:rPr>
          <w:rFonts w:cs="Calibri" w:hint="eastAsia"/>
        </w:rPr>
        <w:t>和</w:t>
      </w:r>
      <w:r w:rsidR="00A76087">
        <w:rPr>
          <w:rFonts w:cs="Calibri" w:hint="eastAsia"/>
        </w:rPr>
        <w:t>/</w:t>
      </w:r>
      <w:r w:rsidR="00A76087">
        <w:rPr>
          <w:rFonts w:cs="Calibri" w:hint="eastAsia"/>
        </w:rPr>
        <w:t>或货物描述违反</w:t>
      </w:r>
      <w:r w:rsidR="00A76087" w:rsidRPr="00D267E6">
        <w:rPr>
          <w:rFonts w:cs="Calibri" w:hint="eastAsia"/>
        </w:rPr>
        <w:t>发货地和</w:t>
      </w:r>
      <w:r w:rsidR="00A76087" w:rsidRPr="00D267E6">
        <w:rPr>
          <w:rFonts w:cs="Calibri" w:hint="eastAsia"/>
        </w:rPr>
        <w:t>/</w:t>
      </w:r>
      <w:r w:rsidR="00A76087" w:rsidRPr="00D267E6">
        <w:rPr>
          <w:rFonts w:cs="Calibri" w:hint="eastAsia"/>
        </w:rPr>
        <w:t>或装货港和</w:t>
      </w:r>
      <w:r w:rsidR="00A76087" w:rsidRPr="00D267E6">
        <w:rPr>
          <w:rFonts w:cs="Calibri" w:hint="eastAsia"/>
        </w:rPr>
        <w:t>/</w:t>
      </w:r>
      <w:r w:rsidR="00A76087" w:rsidRPr="00D267E6">
        <w:rPr>
          <w:rFonts w:cs="Calibri" w:hint="eastAsia"/>
        </w:rPr>
        <w:t>或转运港和</w:t>
      </w:r>
      <w:r w:rsidR="00A76087" w:rsidRPr="00D267E6">
        <w:rPr>
          <w:rFonts w:cs="Calibri" w:hint="eastAsia"/>
        </w:rPr>
        <w:t>/</w:t>
      </w:r>
      <w:r w:rsidR="00A76087" w:rsidRPr="00D267E6">
        <w:rPr>
          <w:rFonts w:cs="Calibri" w:hint="eastAsia"/>
        </w:rPr>
        <w:t>或卸货港和</w:t>
      </w:r>
      <w:r w:rsidR="00A76087" w:rsidRPr="00D267E6">
        <w:rPr>
          <w:rFonts w:cs="Calibri" w:hint="eastAsia"/>
        </w:rPr>
        <w:t>/</w:t>
      </w:r>
      <w:r w:rsidR="00A76087" w:rsidRPr="00D267E6">
        <w:rPr>
          <w:rFonts w:cs="Calibri" w:hint="eastAsia"/>
        </w:rPr>
        <w:t>或</w:t>
      </w:r>
      <w:r w:rsidR="006A13AD">
        <w:rPr>
          <w:rFonts w:cs="Calibri" w:hint="eastAsia"/>
        </w:rPr>
        <w:t>交货</w:t>
      </w:r>
      <w:r w:rsidR="00A76087" w:rsidRPr="00D267E6">
        <w:rPr>
          <w:rFonts w:cs="Calibri" w:hint="eastAsia"/>
        </w:rPr>
        <w:t>地法律</w:t>
      </w:r>
      <w:bookmarkEnd w:id="8"/>
      <w:r w:rsidR="00A76087">
        <w:rPr>
          <w:rFonts w:cs="Calibri" w:hint="eastAsia"/>
        </w:rPr>
        <w:t>，</w:t>
      </w:r>
      <w:r>
        <w:rPr>
          <w:rFonts w:cs="Calibri" w:hint="eastAsia"/>
        </w:rPr>
        <w:t>造成所涉</w:t>
      </w:r>
      <w:r w:rsidR="005C00DE" w:rsidRPr="005C00DE">
        <w:rPr>
          <w:rFonts w:cs="Calibri" w:hint="eastAsia"/>
        </w:rPr>
        <w:t>船舶</w:t>
      </w:r>
      <w:r>
        <w:rPr>
          <w:rFonts w:cs="Calibri" w:hint="eastAsia"/>
        </w:rPr>
        <w:t>或任何其他属于贵司的船舶或财产应被扣押或扣留，或者如果威胁扣押或扣留该船舶或财产，我司应要求提供保证金或其他担保以防止此类扣押或扣留或确保该船舶或财产获释，并</w:t>
      </w:r>
      <w:r w:rsidR="006E1ED0">
        <w:rPr>
          <w:rFonts w:cs="Calibri" w:hint="eastAsia"/>
        </w:rPr>
        <w:t>赔偿贵司</w:t>
      </w:r>
      <w:r>
        <w:rPr>
          <w:rFonts w:cs="Calibri" w:hint="eastAsia"/>
        </w:rPr>
        <w:t>就此扣押、扣留或威胁扣押或扣留造成的任何责任、损失、损害或费用</w:t>
      </w:r>
      <w:r w:rsidR="006E1ED0">
        <w:rPr>
          <w:rFonts w:cs="Calibri" w:hint="eastAsia"/>
        </w:rPr>
        <w:t>，无论此扣押、扣留或威胁扣押或扣留是否合理。</w:t>
      </w:r>
    </w:p>
    <w:p w14:paraId="02E673FE" w14:textId="21EFF6FE" w:rsidR="005C00DE" w:rsidRDefault="005C00DE" w:rsidP="005C00DE">
      <w:pPr>
        <w:spacing w:after="0" w:line="280" w:lineRule="exact"/>
        <w:ind w:left="360"/>
        <w:rPr>
          <w:rFonts w:eastAsia="DengXian" w:cs="Calibri"/>
        </w:rPr>
      </w:pPr>
      <w:r w:rsidRPr="005C00DE">
        <w:rPr>
          <w:rFonts w:eastAsia="DengXian" w:cs="Calibri"/>
        </w:rPr>
        <w:t>If, in connection with any misdescription and/or inaccuracy in the cargo description and/or cargo is abandoned</w:t>
      </w:r>
      <w:r w:rsidR="00A76087" w:rsidRPr="00A76087">
        <w:t xml:space="preserve"> </w:t>
      </w:r>
      <w:bookmarkStart w:id="9" w:name="_Hlk167201798"/>
      <w:r w:rsidR="00A76087" w:rsidRPr="00A76087">
        <w:rPr>
          <w:rFonts w:eastAsia="DengXian" w:cs="Calibri"/>
        </w:rPr>
        <w:t xml:space="preserve">and/or cargo </w:t>
      </w:r>
      <w:r w:rsidR="00A76087" w:rsidRPr="008071A2">
        <w:rPr>
          <w:rFonts w:cs="Calibri"/>
        </w:rPr>
        <w:t xml:space="preserve">and/or cargo description </w:t>
      </w:r>
      <w:r w:rsidR="00A76087" w:rsidRPr="00A76087">
        <w:rPr>
          <w:rFonts w:eastAsia="DengXian" w:cs="Calibri"/>
        </w:rPr>
        <w:t xml:space="preserve">violates the law of origin and/or loading port and/or transhipment port and/or discharge port and/or </w:t>
      </w:r>
      <w:r w:rsidR="006A13AD">
        <w:rPr>
          <w:rFonts w:eastAsia="DengXian" w:cs="Calibri" w:hint="eastAsia"/>
        </w:rPr>
        <w:t>place of delivery</w:t>
      </w:r>
      <w:r w:rsidRPr="005C00DE">
        <w:rPr>
          <w:rFonts w:eastAsia="DengXian" w:cs="Calibri"/>
        </w:rPr>
        <w:t xml:space="preserve">, </w:t>
      </w:r>
      <w:bookmarkEnd w:id="9"/>
      <w:r w:rsidRPr="005C00DE">
        <w:rPr>
          <w:rFonts w:eastAsia="DengXian" w:cs="Calibri"/>
        </w:rPr>
        <w:t>the ship or any other ship or property belonging to you should be arrested or detained or if the arrest or detention thereof should be threatened to provide on demand such bail or other security as may be required to prevent such arrest or detention or to secure the release of such ship or property and to indemnify you in respect of any liability, loss, damage or expenses caused by such arrest or detention or threatened arrest or detention whether or not such arrest or detention or threatened arrest or detention may be justified.</w:t>
      </w:r>
    </w:p>
    <w:p w14:paraId="15F228BB" w14:textId="77777777" w:rsidR="00630C4B" w:rsidRDefault="00630C4B" w:rsidP="005C00DE">
      <w:pPr>
        <w:spacing w:after="0" w:line="280" w:lineRule="exact"/>
        <w:ind w:left="360"/>
        <w:rPr>
          <w:rFonts w:eastAsia="DengXian" w:cs="Calibri"/>
        </w:rPr>
      </w:pPr>
    </w:p>
    <w:p w14:paraId="7917D08B" w14:textId="11D233CF" w:rsidR="005C00DE" w:rsidRDefault="006E1ED0" w:rsidP="005C00DE">
      <w:pPr>
        <w:pStyle w:val="ListParagraph"/>
        <w:numPr>
          <w:ilvl w:val="0"/>
          <w:numId w:val="20"/>
        </w:numPr>
        <w:spacing w:line="280" w:lineRule="exact"/>
        <w:rPr>
          <w:rFonts w:cs="Calibri"/>
        </w:rPr>
      </w:pPr>
      <w:r>
        <w:rPr>
          <w:rFonts w:cs="Calibri" w:hint="eastAsia"/>
        </w:rPr>
        <w:t>我司</w:t>
      </w:r>
      <w:r w:rsidR="005C00DE" w:rsidRPr="005C00DE">
        <w:rPr>
          <w:rFonts w:cs="Calibri" w:hint="eastAsia"/>
        </w:rPr>
        <w:t>特此同意，</w:t>
      </w:r>
      <w:r>
        <w:rPr>
          <w:rFonts w:cs="Calibri" w:hint="eastAsia"/>
        </w:rPr>
        <w:t>我司</w:t>
      </w:r>
      <w:r w:rsidR="005C00DE" w:rsidRPr="005C00DE">
        <w:rPr>
          <w:rFonts w:cs="Calibri" w:hint="eastAsia"/>
        </w:rPr>
        <w:t>在本</w:t>
      </w:r>
      <w:r>
        <w:rPr>
          <w:rFonts w:cs="Calibri" w:hint="eastAsia"/>
        </w:rPr>
        <w:t>保函</w:t>
      </w:r>
      <w:r w:rsidR="005C00DE" w:rsidRPr="005C00DE">
        <w:rPr>
          <w:rFonts w:cs="Calibri" w:hint="eastAsia"/>
        </w:rPr>
        <w:t>下的责任应与提单项下</w:t>
      </w:r>
      <w:r>
        <w:rPr>
          <w:rFonts w:cs="Calibri" w:hint="eastAsia"/>
        </w:rPr>
        <w:t>发货人</w:t>
      </w:r>
      <w:r w:rsidR="005C00DE" w:rsidRPr="005C00DE">
        <w:rPr>
          <w:rFonts w:cs="Calibri" w:hint="eastAsia"/>
        </w:rPr>
        <w:t>的责任是连带的，并且不应以</w:t>
      </w:r>
      <w:r>
        <w:rPr>
          <w:rFonts w:cs="Calibri" w:hint="eastAsia"/>
        </w:rPr>
        <w:t>贵司</w:t>
      </w:r>
      <w:r w:rsidR="005C00DE" w:rsidRPr="005C00DE">
        <w:rPr>
          <w:rFonts w:cs="Calibri" w:hint="eastAsia"/>
        </w:rPr>
        <w:t>首先对</w:t>
      </w:r>
      <w:r>
        <w:rPr>
          <w:rFonts w:cs="Calibri" w:hint="eastAsia"/>
        </w:rPr>
        <w:t>发货人</w:t>
      </w:r>
      <w:r w:rsidR="005C00DE" w:rsidRPr="005C00DE">
        <w:rPr>
          <w:rFonts w:cs="Calibri" w:hint="eastAsia"/>
        </w:rPr>
        <w:t>或任何其他人提起诉讼为条件，无论该人是否为本</w:t>
      </w:r>
      <w:r>
        <w:rPr>
          <w:rFonts w:cs="Calibri" w:hint="eastAsia"/>
        </w:rPr>
        <w:t>保函</w:t>
      </w:r>
      <w:r w:rsidR="005C00DE" w:rsidRPr="005C00DE">
        <w:rPr>
          <w:rFonts w:cs="Calibri" w:hint="eastAsia"/>
        </w:rPr>
        <w:t>的当事方或责任人。为</w:t>
      </w:r>
      <w:r>
        <w:rPr>
          <w:rFonts w:cs="Calibri" w:hint="eastAsia"/>
        </w:rPr>
        <w:t>避免疑议</w:t>
      </w:r>
      <w:r w:rsidR="005C00DE" w:rsidRPr="005C00DE">
        <w:rPr>
          <w:rFonts w:cs="Calibri" w:hint="eastAsia"/>
        </w:rPr>
        <w:t>，我</w:t>
      </w:r>
      <w:r>
        <w:rPr>
          <w:rFonts w:cs="Calibri" w:hint="eastAsia"/>
        </w:rPr>
        <w:t>司</w:t>
      </w:r>
      <w:r w:rsidR="005C00DE" w:rsidRPr="005C00DE">
        <w:rPr>
          <w:rFonts w:cs="Calibri" w:hint="eastAsia"/>
        </w:rPr>
        <w:t>出具本</w:t>
      </w:r>
      <w:r>
        <w:rPr>
          <w:rFonts w:cs="Calibri" w:hint="eastAsia"/>
        </w:rPr>
        <w:t>保函</w:t>
      </w:r>
      <w:r w:rsidR="005C00DE" w:rsidRPr="005C00DE">
        <w:rPr>
          <w:rFonts w:cs="Calibri" w:hint="eastAsia"/>
        </w:rPr>
        <w:t>不影响承运人向</w:t>
      </w:r>
      <w:r>
        <w:rPr>
          <w:rFonts w:cs="Calibri" w:hint="eastAsia"/>
        </w:rPr>
        <w:t>发货人</w:t>
      </w:r>
      <w:r w:rsidR="005C00DE" w:rsidRPr="005C00DE">
        <w:rPr>
          <w:rFonts w:cs="Calibri" w:hint="eastAsia"/>
        </w:rPr>
        <w:t>或任何其他人提出索赔的权利。</w:t>
      </w:r>
    </w:p>
    <w:p w14:paraId="7328FAE5" w14:textId="6F144E96" w:rsidR="005C00DE" w:rsidRDefault="005C00DE" w:rsidP="005C00DE">
      <w:pPr>
        <w:pStyle w:val="ListParagraph"/>
        <w:spacing w:line="280" w:lineRule="exact"/>
        <w:ind w:left="360"/>
        <w:rPr>
          <w:rFonts w:cs="Calibri"/>
        </w:rPr>
      </w:pPr>
      <w:r w:rsidRPr="005C00DE">
        <w:rPr>
          <w:rFonts w:cs="Calibri"/>
        </w:rPr>
        <w:t>We hereby agree that our liability under this indemnity shall be joint and several with the liability of the shipper under the bill of lading and shall not be conditional upon your proceeding first against the shipper or any other person, whether or not such person is party or liable under this indemnity. For the avoidance of doubt the issuance of this indemnity by us is without prejudice to the carrier’s right to claim against the shipper or any other person.</w:t>
      </w:r>
    </w:p>
    <w:p w14:paraId="29C47332" w14:textId="77777777" w:rsidR="00A76087" w:rsidRDefault="00A76087" w:rsidP="003D2F07">
      <w:pPr>
        <w:spacing w:after="0" w:line="280" w:lineRule="exact"/>
        <w:ind w:left="360"/>
        <w:rPr>
          <w:rFonts w:cs="Calibri"/>
        </w:rPr>
      </w:pPr>
    </w:p>
    <w:p w14:paraId="34060362" w14:textId="5D5FD6B4" w:rsidR="00A76087" w:rsidRDefault="00A76087" w:rsidP="00A76087">
      <w:pPr>
        <w:pStyle w:val="ListParagraph"/>
        <w:numPr>
          <w:ilvl w:val="0"/>
          <w:numId w:val="20"/>
        </w:numPr>
        <w:rPr>
          <w:rFonts w:cs="Calibri"/>
        </w:rPr>
      </w:pPr>
      <w:bookmarkStart w:id="10" w:name="_Hlk167202004"/>
      <w:r>
        <w:rPr>
          <w:rFonts w:cs="Calibri" w:hint="eastAsia"/>
        </w:rPr>
        <w:t>我司确认我司明确理解并接受本保函的所有风险。</w:t>
      </w:r>
    </w:p>
    <w:p w14:paraId="6905D172" w14:textId="1BFC2AE3" w:rsidR="00A76087" w:rsidRPr="00A76087" w:rsidRDefault="00A76087" w:rsidP="00A76087">
      <w:pPr>
        <w:pStyle w:val="ListParagraph"/>
        <w:ind w:left="360"/>
        <w:rPr>
          <w:rFonts w:cs="Calibri"/>
        </w:rPr>
      </w:pPr>
      <w:r w:rsidRPr="00A76087">
        <w:rPr>
          <w:rFonts w:cs="Calibri"/>
        </w:rPr>
        <w:t>We confirm that we clearly understand and accept all risks of this indemnity.</w:t>
      </w:r>
    </w:p>
    <w:bookmarkEnd w:id="10"/>
    <w:p w14:paraId="69BFC2A8" w14:textId="77777777" w:rsidR="00A76087" w:rsidRDefault="00A76087" w:rsidP="005C00DE">
      <w:pPr>
        <w:pStyle w:val="ListParagraph"/>
        <w:spacing w:line="280" w:lineRule="exact"/>
        <w:ind w:left="360"/>
        <w:rPr>
          <w:rFonts w:cs="Calibri"/>
        </w:rPr>
      </w:pPr>
    </w:p>
    <w:p w14:paraId="75623274" w14:textId="68C808F1" w:rsidR="005C00DE" w:rsidRDefault="005C00DE" w:rsidP="005C00DE">
      <w:pPr>
        <w:pStyle w:val="ListParagraph"/>
        <w:numPr>
          <w:ilvl w:val="0"/>
          <w:numId w:val="20"/>
        </w:numPr>
        <w:spacing w:line="280" w:lineRule="exact"/>
        <w:rPr>
          <w:rFonts w:cs="Calibri"/>
        </w:rPr>
      </w:pPr>
      <w:r w:rsidRPr="005C00DE">
        <w:rPr>
          <w:rFonts w:cs="Calibri" w:hint="eastAsia"/>
        </w:rPr>
        <w:t>本</w:t>
      </w:r>
      <w:r w:rsidR="006E1ED0">
        <w:rPr>
          <w:rFonts w:cs="Calibri" w:hint="eastAsia"/>
        </w:rPr>
        <w:t>保函</w:t>
      </w:r>
      <w:r w:rsidRPr="005C00DE">
        <w:rPr>
          <w:rFonts w:cs="Calibri" w:hint="eastAsia"/>
        </w:rPr>
        <w:t>应受中国法律管辖并根据中国法律进行解释</w:t>
      </w:r>
      <w:r w:rsidR="006E1ED0">
        <w:rPr>
          <w:rFonts w:cs="Calibri" w:hint="eastAsia"/>
        </w:rPr>
        <w:t>。</w:t>
      </w:r>
      <w:r w:rsidR="006E1ED0" w:rsidRPr="006E1ED0">
        <w:rPr>
          <w:rFonts w:cs="Calibri" w:hint="eastAsia"/>
        </w:rPr>
        <w:t>任何因此保函引起或由此相关的一切争议由有管辖权的中国海事法院管辖</w:t>
      </w:r>
      <w:r w:rsidRPr="005C00DE">
        <w:rPr>
          <w:rFonts w:cs="Calibri" w:hint="eastAsia"/>
        </w:rPr>
        <w:t>。</w:t>
      </w:r>
      <w:permStart w:id="1244730414" w:edGrp="everyone"/>
      <w:permEnd w:id="1244730414"/>
    </w:p>
    <w:p w14:paraId="06FAA076" w14:textId="5D0BF7AA" w:rsidR="005C00DE" w:rsidRDefault="005C00DE" w:rsidP="005C00DE">
      <w:pPr>
        <w:pStyle w:val="ListParagraph"/>
        <w:spacing w:line="280" w:lineRule="exact"/>
        <w:ind w:left="360"/>
        <w:rPr>
          <w:rFonts w:cs="Calibri"/>
        </w:rPr>
      </w:pPr>
      <w:r w:rsidRPr="005C00DE">
        <w:rPr>
          <w:rFonts w:cs="Calibri"/>
        </w:rPr>
        <w:t>This indemnity shall be governed by and construed in accordance with Chinese law</w:t>
      </w:r>
      <w:r w:rsidR="006E1ED0">
        <w:rPr>
          <w:rFonts w:cs="Calibri" w:hint="eastAsia"/>
        </w:rPr>
        <w:t>.</w:t>
      </w:r>
      <w:r w:rsidRPr="005C00DE">
        <w:rPr>
          <w:rFonts w:cs="Calibri"/>
        </w:rPr>
        <w:t xml:space="preserve"> </w:t>
      </w:r>
      <w:r w:rsidR="006E1ED0" w:rsidRPr="006E1ED0">
        <w:rPr>
          <w:rFonts w:cs="Calibri"/>
        </w:rPr>
        <w:t>Any and all disputes arising out of or in connection with this indemnity shall be governed by the competent maritime court of China</w:t>
      </w:r>
      <w:r w:rsidRPr="005C00DE">
        <w:rPr>
          <w:rFonts w:cs="Calibri"/>
        </w:rPr>
        <w:t>.</w:t>
      </w:r>
    </w:p>
    <w:p w14:paraId="0CDC9328" w14:textId="77777777" w:rsidR="00A76087" w:rsidRDefault="00A76087" w:rsidP="005C00DE">
      <w:pPr>
        <w:pStyle w:val="ListParagraph"/>
        <w:spacing w:line="280" w:lineRule="exact"/>
        <w:ind w:left="360"/>
        <w:rPr>
          <w:rFonts w:cs="Calibri"/>
        </w:rPr>
      </w:pPr>
    </w:p>
    <w:p w14:paraId="49E48411" w14:textId="59FAFBFA" w:rsidR="00A76087" w:rsidRPr="00A76087" w:rsidRDefault="00A76087" w:rsidP="00A76087">
      <w:pPr>
        <w:pStyle w:val="ListParagraph"/>
        <w:numPr>
          <w:ilvl w:val="0"/>
          <w:numId w:val="20"/>
        </w:numPr>
        <w:rPr>
          <w:rFonts w:cs="Calibri"/>
        </w:rPr>
      </w:pPr>
      <w:r w:rsidRPr="00A76087">
        <w:rPr>
          <w:rFonts w:cs="Calibri" w:hint="eastAsia"/>
        </w:rPr>
        <w:t>本保函所涉运输的时间区段为</w:t>
      </w:r>
      <w:r w:rsidRPr="00D63BCC">
        <w:rPr>
          <w:rFonts w:cs="Calibri" w:hint="eastAsia"/>
          <w:highlight w:val="yellow"/>
        </w:rPr>
        <w:t>[</w:t>
      </w:r>
      <w:r w:rsidR="00957C00">
        <w:rPr>
          <w:rFonts w:cs="Calibri" w:hint="eastAsia"/>
          <w:highlight w:val="yellow"/>
        </w:rPr>
        <w:t>202</w:t>
      </w:r>
      <w:r w:rsidR="00BF7C1A">
        <w:rPr>
          <w:rFonts w:cs="Calibri" w:hint="eastAsia"/>
          <w:highlight w:val="yellow"/>
        </w:rPr>
        <w:t>6</w:t>
      </w:r>
      <w:r w:rsidR="00957C00">
        <w:rPr>
          <w:rFonts w:cs="Calibri" w:hint="eastAsia"/>
          <w:highlight w:val="yellow"/>
        </w:rPr>
        <w:t>/06</w:t>
      </w:r>
      <w:r w:rsidR="00F06BBB">
        <w:rPr>
          <w:rFonts w:cs="Calibri" w:hint="eastAsia"/>
          <w:highlight w:val="yellow"/>
        </w:rPr>
        <w:t>/01</w:t>
      </w:r>
      <w:r w:rsidRPr="00D63BCC">
        <w:rPr>
          <w:rFonts w:cs="Calibri" w:hint="eastAsia"/>
          <w:highlight w:val="yellow"/>
        </w:rPr>
        <w:t>]</w:t>
      </w:r>
      <w:r w:rsidRPr="00A76087">
        <w:rPr>
          <w:rFonts w:cs="Calibri" w:hint="eastAsia"/>
        </w:rPr>
        <w:t xml:space="preserve"> </w:t>
      </w:r>
      <w:r w:rsidRPr="00A76087">
        <w:rPr>
          <w:rFonts w:cs="Calibri" w:hint="eastAsia"/>
        </w:rPr>
        <w:t>至</w:t>
      </w:r>
      <w:r w:rsidRPr="00D63BCC">
        <w:rPr>
          <w:rFonts w:cs="Calibri" w:hint="eastAsia"/>
          <w:highlight w:val="yellow"/>
        </w:rPr>
        <w:t>[</w:t>
      </w:r>
      <w:r w:rsidR="00F06BBB">
        <w:rPr>
          <w:rFonts w:cs="Calibri" w:hint="eastAsia"/>
          <w:highlight w:val="yellow"/>
        </w:rPr>
        <w:t>202</w:t>
      </w:r>
      <w:r w:rsidR="00BF7C1A">
        <w:rPr>
          <w:rFonts w:cs="Calibri" w:hint="eastAsia"/>
          <w:highlight w:val="yellow"/>
        </w:rPr>
        <w:t>7</w:t>
      </w:r>
      <w:r w:rsidR="00F06BBB">
        <w:rPr>
          <w:rFonts w:cs="Calibri" w:hint="eastAsia"/>
          <w:highlight w:val="yellow"/>
        </w:rPr>
        <w:t>/05/31</w:t>
      </w:r>
      <w:r w:rsidRPr="00D63BCC">
        <w:rPr>
          <w:rFonts w:cs="Calibri" w:hint="eastAsia"/>
          <w:highlight w:val="yellow"/>
        </w:rPr>
        <w:t>]</w:t>
      </w:r>
      <w:r w:rsidRPr="00A76087">
        <w:rPr>
          <w:rFonts w:cs="Calibri" w:hint="eastAsia"/>
        </w:rPr>
        <w:t xml:space="preserve"> </w:t>
      </w:r>
      <w:r w:rsidRPr="00A76087">
        <w:rPr>
          <w:rFonts w:cs="Calibri" w:hint="eastAsia"/>
        </w:rPr>
        <w:t>，本保函的效力直至所涉运输下的所有争议纠纷解决时止。</w:t>
      </w:r>
    </w:p>
    <w:p w14:paraId="4FDDC842" w14:textId="458678C2" w:rsidR="00A76087" w:rsidRDefault="00A76087" w:rsidP="00A76087">
      <w:pPr>
        <w:pStyle w:val="ListParagraph"/>
        <w:ind w:left="360"/>
        <w:rPr>
          <w:rFonts w:cs="Calibri"/>
        </w:rPr>
      </w:pPr>
      <w:r w:rsidRPr="00A76087">
        <w:rPr>
          <w:rFonts w:cs="Calibri"/>
        </w:rPr>
        <w:t xml:space="preserve">The related carriage covered by this Letter of Indemnity is from </w:t>
      </w:r>
      <w:r w:rsidRPr="00D63BCC">
        <w:rPr>
          <w:rFonts w:cs="Calibri"/>
          <w:highlight w:val="yellow"/>
        </w:rPr>
        <w:t>[</w:t>
      </w:r>
      <w:r w:rsidR="002B6276">
        <w:rPr>
          <w:rFonts w:cs="Calibri"/>
          <w:highlight w:val="yellow"/>
        </w:rPr>
        <w:t>June 1, 202</w:t>
      </w:r>
      <w:r w:rsidR="00BF7C1A">
        <w:rPr>
          <w:rFonts w:cs="Calibri" w:hint="eastAsia"/>
          <w:highlight w:val="yellow"/>
        </w:rPr>
        <w:t>6</w:t>
      </w:r>
      <w:r w:rsidRPr="00D63BCC">
        <w:rPr>
          <w:rFonts w:cs="Calibri"/>
          <w:highlight w:val="yellow"/>
        </w:rPr>
        <w:t>]</w:t>
      </w:r>
      <w:r w:rsidRPr="00A76087">
        <w:rPr>
          <w:rFonts w:cs="Calibri"/>
        </w:rPr>
        <w:t xml:space="preserve"> </w:t>
      </w:r>
      <w:r w:rsidRPr="00D63BCC">
        <w:rPr>
          <w:rFonts w:cs="Calibri"/>
        </w:rPr>
        <w:t xml:space="preserve">to </w:t>
      </w:r>
      <w:r w:rsidRPr="00D63BCC">
        <w:rPr>
          <w:rFonts w:cs="Calibri"/>
          <w:highlight w:val="yellow"/>
        </w:rPr>
        <w:t>[</w:t>
      </w:r>
      <w:r w:rsidR="002B6276">
        <w:rPr>
          <w:rFonts w:cs="Calibri" w:hint="eastAsia"/>
          <w:highlight w:val="yellow"/>
        </w:rPr>
        <w:t>May 31, 202</w:t>
      </w:r>
      <w:r w:rsidR="00BF7C1A">
        <w:rPr>
          <w:rFonts w:cs="Calibri" w:hint="eastAsia"/>
          <w:highlight w:val="yellow"/>
        </w:rPr>
        <w:t>7</w:t>
      </w:r>
      <w:r w:rsidRPr="00D63BCC">
        <w:rPr>
          <w:rFonts w:cs="Calibri"/>
          <w:highlight w:val="yellow"/>
        </w:rPr>
        <w:t>]</w:t>
      </w:r>
      <w:r w:rsidRPr="00A76087">
        <w:rPr>
          <w:rFonts w:cs="Calibri"/>
        </w:rPr>
        <w:t xml:space="preserve">, the </w:t>
      </w:r>
      <w:r>
        <w:rPr>
          <w:rFonts w:cs="Calibri" w:hint="eastAsia"/>
        </w:rPr>
        <w:t>l</w:t>
      </w:r>
      <w:r w:rsidRPr="00A76087">
        <w:rPr>
          <w:rFonts w:cs="Calibri"/>
        </w:rPr>
        <w:t xml:space="preserve">etter of </w:t>
      </w:r>
      <w:r>
        <w:rPr>
          <w:rFonts w:cs="Calibri" w:hint="eastAsia"/>
        </w:rPr>
        <w:t>i</w:t>
      </w:r>
      <w:r w:rsidRPr="00A76087">
        <w:rPr>
          <w:rFonts w:cs="Calibri"/>
        </w:rPr>
        <w:t xml:space="preserve">ndemnity remains valid till all disputes arising from the related carriage covered by this </w:t>
      </w:r>
      <w:r>
        <w:rPr>
          <w:rFonts w:cs="Calibri" w:hint="eastAsia"/>
        </w:rPr>
        <w:t>l</w:t>
      </w:r>
      <w:r w:rsidRPr="00A76087">
        <w:rPr>
          <w:rFonts w:cs="Calibri"/>
        </w:rPr>
        <w:t xml:space="preserve">etter of </w:t>
      </w:r>
      <w:r>
        <w:rPr>
          <w:rFonts w:cs="Calibri" w:hint="eastAsia"/>
        </w:rPr>
        <w:t>i</w:t>
      </w:r>
      <w:r w:rsidRPr="00A76087">
        <w:rPr>
          <w:rFonts w:cs="Calibri"/>
        </w:rPr>
        <w:t>ndemnity are settled.</w:t>
      </w:r>
    </w:p>
    <w:p w14:paraId="7FC0ECCB" w14:textId="2F29271A" w:rsidR="006E1ED0" w:rsidRDefault="006E1ED0" w:rsidP="005C00DE">
      <w:pPr>
        <w:pStyle w:val="ListParagraph"/>
        <w:spacing w:line="280" w:lineRule="exact"/>
        <w:ind w:left="360"/>
        <w:rPr>
          <w:rFonts w:cs="Calibri"/>
        </w:rPr>
      </w:pPr>
    </w:p>
    <w:p w14:paraId="24D1B272" w14:textId="77777777" w:rsidR="003D2F07" w:rsidRDefault="003D2F07" w:rsidP="005C00DE">
      <w:pPr>
        <w:pStyle w:val="ListParagraph"/>
        <w:spacing w:line="280" w:lineRule="exact"/>
        <w:ind w:left="360"/>
        <w:rPr>
          <w:rFonts w:cs="Calibri"/>
        </w:rPr>
      </w:pPr>
    </w:p>
    <w:p w14:paraId="50A558F5" w14:textId="77777777" w:rsidR="003D2F07" w:rsidRDefault="003D2F07" w:rsidP="005C00DE">
      <w:pPr>
        <w:pStyle w:val="ListParagraph"/>
        <w:spacing w:line="280" w:lineRule="exact"/>
        <w:ind w:left="360"/>
        <w:rPr>
          <w:rFonts w:cs="Calibri"/>
        </w:rPr>
      </w:pPr>
    </w:p>
    <w:p w14:paraId="625303E8" w14:textId="77777777" w:rsidR="003D2F07" w:rsidRDefault="003D2F07" w:rsidP="005C00DE">
      <w:pPr>
        <w:pStyle w:val="ListParagraph"/>
        <w:spacing w:line="280" w:lineRule="exact"/>
        <w:ind w:left="360"/>
        <w:rPr>
          <w:rFonts w:cs="Calibri"/>
        </w:rPr>
      </w:pPr>
    </w:p>
    <w:p w14:paraId="4A9D053D" w14:textId="77777777" w:rsidR="003D2F07" w:rsidRDefault="003D2F07" w:rsidP="005C00DE">
      <w:pPr>
        <w:pStyle w:val="ListParagraph"/>
        <w:spacing w:line="280" w:lineRule="exact"/>
        <w:ind w:left="360"/>
        <w:rPr>
          <w:rFonts w:cs="Calibri"/>
        </w:rPr>
      </w:pPr>
    </w:p>
    <w:p w14:paraId="7205CCB0" w14:textId="77777777" w:rsidR="003D2F07" w:rsidRDefault="003D2F07" w:rsidP="005C00DE">
      <w:pPr>
        <w:pStyle w:val="ListParagraph"/>
        <w:spacing w:line="280" w:lineRule="exact"/>
        <w:ind w:left="360"/>
        <w:rPr>
          <w:rFonts w:cs="Calibri"/>
        </w:rPr>
      </w:pPr>
    </w:p>
    <w:p w14:paraId="50C3DA1A" w14:textId="77777777" w:rsidR="003D2F07" w:rsidRDefault="003D2F07" w:rsidP="005C00DE">
      <w:pPr>
        <w:pStyle w:val="ListParagraph"/>
        <w:spacing w:line="280" w:lineRule="exact"/>
        <w:ind w:left="360"/>
        <w:rPr>
          <w:rFonts w:cs="Calibri"/>
        </w:rPr>
      </w:pPr>
    </w:p>
    <w:p w14:paraId="5B7618D8" w14:textId="77777777" w:rsidR="006E1ED0" w:rsidRPr="006E1ED0" w:rsidRDefault="006E1ED0" w:rsidP="006E1ED0">
      <w:pPr>
        <w:pStyle w:val="ListParagraph"/>
        <w:numPr>
          <w:ilvl w:val="0"/>
          <w:numId w:val="20"/>
        </w:numPr>
        <w:spacing w:line="280" w:lineRule="exact"/>
        <w:rPr>
          <w:rFonts w:cs="Calibri"/>
        </w:rPr>
      </w:pPr>
      <w:r w:rsidRPr="006E1ED0">
        <w:rPr>
          <w:rFonts w:cs="Calibri" w:hint="eastAsia"/>
        </w:rPr>
        <w:t>本保函以中文和英文书写，若中文和英文有任何不一致，以中文为准。</w:t>
      </w:r>
    </w:p>
    <w:p w14:paraId="0D911540" w14:textId="5CA3F6E6" w:rsidR="006E1ED0" w:rsidRDefault="006E1ED0" w:rsidP="006E1ED0">
      <w:pPr>
        <w:pStyle w:val="ListParagraph"/>
        <w:spacing w:line="280" w:lineRule="exact"/>
        <w:ind w:left="360"/>
        <w:rPr>
          <w:rFonts w:cs="Calibri"/>
        </w:rPr>
      </w:pPr>
      <w:r w:rsidRPr="006E1ED0">
        <w:rPr>
          <w:rFonts w:cs="Calibri"/>
        </w:rPr>
        <w:t>The Letter of Indemnity is written in Chinese wordings and English wordings. In case of any discrepancy between Chinese wordings and English wordings, Chinese wordings shall prevail.</w:t>
      </w:r>
    </w:p>
    <w:p w14:paraId="14CB538A" w14:textId="77777777" w:rsidR="00573360" w:rsidRPr="00573360" w:rsidRDefault="00573360" w:rsidP="00573360">
      <w:pPr>
        <w:spacing w:after="0" w:line="280" w:lineRule="exact"/>
        <w:rPr>
          <w:rFonts w:eastAsia="DengXian" w:cs="Calibri"/>
        </w:rPr>
      </w:pPr>
    </w:p>
    <w:p w14:paraId="482DF37D" w14:textId="77777777" w:rsidR="00573360" w:rsidRDefault="00573360" w:rsidP="00573360">
      <w:pPr>
        <w:spacing w:after="0" w:line="280" w:lineRule="exact"/>
        <w:rPr>
          <w:rFonts w:eastAsia="DengXian" w:cs="Calibri"/>
        </w:rPr>
      </w:pPr>
    </w:p>
    <w:p w14:paraId="2842E23B" w14:textId="77777777" w:rsidR="00BF1FB6" w:rsidRDefault="00BF1FB6" w:rsidP="00573360">
      <w:pPr>
        <w:spacing w:after="0" w:line="280" w:lineRule="exact"/>
        <w:rPr>
          <w:rFonts w:eastAsia="DengXian" w:cs="Calibri"/>
        </w:rPr>
      </w:pPr>
    </w:p>
    <w:p w14:paraId="41188217" w14:textId="77777777" w:rsidR="00BF1FB6" w:rsidRPr="00573360" w:rsidRDefault="00BF1FB6" w:rsidP="00573360">
      <w:pPr>
        <w:spacing w:after="0" w:line="280" w:lineRule="exact"/>
        <w:rPr>
          <w:rFonts w:eastAsia="DengXian" w:cs="Calibri"/>
        </w:rPr>
      </w:pPr>
    </w:p>
    <w:p w14:paraId="25E2E791" w14:textId="4527BED3" w:rsidR="00573360" w:rsidRPr="00573360" w:rsidRDefault="009F2E57" w:rsidP="00573360">
      <w:pPr>
        <w:spacing w:after="0" w:line="280" w:lineRule="exact"/>
        <w:rPr>
          <w:rFonts w:eastAsia="DengXian" w:cs="Calibri"/>
        </w:rPr>
      </w:pPr>
      <w:r w:rsidRPr="00573360">
        <w:rPr>
          <w:rFonts w:eastAsia="DengXian" w:cs="Calibri" w:hint="eastAsia"/>
        </w:rPr>
        <w:t>为和代表</w:t>
      </w:r>
      <w:r w:rsidR="00573360" w:rsidRPr="00573360">
        <w:rPr>
          <w:rFonts w:eastAsia="DengXian" w:cs="Calibri" w:hint="eastAsia"/>
        </w:rPr>
        <w:t xml:space="preserve">For and on behalf of </w:t>
      </w:r>
    </w:p>
    <w:p w14:paraId="0CDA6166" w14:textId="5B4E384A" w:rsidR="009F2E57" w:rsidRPr="009F2E57" w:rsidRDefault="009F2E57" w:rsidP="00573360">
      <w:pPr>
        <w:spacing w:after="0" w:line="280" w:lineRule="exact"/>
        <w:rPr>
          <w:rFonts w:eastAsia="DengXian" w:cs="Calibri"/>
          <w:highlight w:val="yellow"/>
        </w:rPr>
      </w:pPr>
      <w:r w:rsidRPr="009F2E57">
        <w:rPr>
          <w:rFonts w:eastAsia="DengXian" w:cs="Calibri" w:hint="eastAsia"/>
          <w:highlight w:val="yellow"/>
        </w:rPr>
        <w:t>[</w:t>
      </w:r>
      <w:permStart w:id="418976245" w:edGrp="everyone"/>
      <w:r w:rsidRPr="009F2E57">
        <w:rPr>
          <w:rFonts w:eastAsia="DengXian" w:cs="Calibri" w:hint="eastAsia"/>
          <w:highlight w:val="yellow"/>
        </w:rPr>
        <w:t>输入</w:t>
      </w:r>
      <w:r w:rsidR="003423A4">
        <w:rPr>
          <w:rFonts w:eastAsia="DengXian" w:cs="Calibri" w:hint="eastAsia"/>
          <w:highlight w:val="yellow"/>
        </w:rPr>
        <w:t>订舱公司</w:t>
      </w:r>
      <w:r w:rsidRPr="009F2E57">
        <w:rPr>
          <w:rFonts w:eastAsia="DengXian" w:cs="Calibri" w:hint="eastAsia"/>
          <w:highlight w:val="yellow"/>
        </w:rPr>
        <w:t>全称</w:t>
      </w:r>
      <w:permEnd w:id="418976245"/>
      <w:r w:rsidRPr="009F2E57">
        <w:rPr>
          <w:rFonts w:eastAsia="DengXian" w:cs="Calibri" w:hint="eastAsia"/>
          <w:highlight w:val="yellow"/>
        </w:rPr>
        <w:t>]</w:t>
      </w:r>
    </w:p>
    <w:p w14:paraId="30D7309D" w14:textId="65FBB076" w:rsidR="00573360" w:rsidRPr="00573360" w:rsidRDefault="00573360" w:rsidP="00573360">
      <w:pPr>
        <w:spacing w:after="0" w:line="280" w:lineRule="exact"/>
        <w:rPr>
          <w:rFonts w:eastAsia="DengXian" w:cs="Calibri"/>
        </w:rPr>
      </w:pPr>
      <w:r w:rsidRPr="009F2E57">
        <w:rPr>
          <w:rFonts w:eastAsia="DengXian" w:cs="Calibri" w:hint="eastAsia"/>
          <w:highlight w:val="yellow"/>
        </w:rPr>
        <w:t>[</w:t>
      </w:r>
      <w:permStart w:id="638200024" w:edGrp="everyone"/>
      <w:r w:rsidR="007C154F" w:rsidRPr="009F2E57">
        <w:rPr>
          <w:rFonts w:eastAsia="DengXian" w:cs="Calibri" w:hint="eastAsia"/>
          <w:highlight w:val="yellow"/>
        </w:rPr>
        <w:t>Insert full English Na</w:t>
      </w:r>
      <w:r w:rsidR="007C154F">
        <w:rPr>
          <w:rFonts w:eastAsia="DengXian" w:cs="Calibri" w:hint="eastAsia"/>
          <w:highlight w:val="yellow"/>
        </w:rPr>
        <w:t xml:space="preserve">me </w:t>
      </w:r>
      <w:r w:rsidR="007C154F" w:rsidRPr="009F2E57">
        <w:rPr>
          <w:rFonts w:eastAsia="DengXian" w:cs="Calibri" w:hint="eastAsia"/>
          <w:highlight w:val="yellow"/>
        </w:rPr>
        <w:t xml:space="preserve">of </w:t>
      </w:r>
      <w:r w:rsidR="007C154F">
        <w:rPr>
          <w:rFonts w:eastAsia="DengXian" w:cs="Calibri" w:hint="eastAsia"/>
          <w:highlight w:val="yellow"/>
        </w:rPr>
        <w:t>Client</w:t>
      </w:r>
      <w:permEnd w:id="638200024"/>
      <w:r w:rsidRPr="009F2E57">
        <w:rPr>
          <w:rFonts w:eastAsia="DengXian" w:cs="Calibri" w:hint="eastAsia"/>
          <w:highlight w:val="yellow"/>
        </w:rPr>
        <w:t>]</w:t>
      </w:r>
      <w:r w:rsidRPr="00573360">
        <w:rPr>
          <w:rFonts w:eastAsia="DengXian" w:cs="Calibri" w:hint="eastAsia"/>
        </w:rPr>
        <w:t xml:space="preserve"> </w:t>
      </w:r>
    </w:p>
    <w:p w14:paraId="4A70D778" w14:textId="77777777" w:rsidR="00573360" w:rsidRPr="00573360" w:rsidRDefault="00573360" w:rsidP="00573360">
      <w:pPr>
        <w:spacing w:after="0" w:line="280" w:lineRule="exact"/>
        <w:rPr>
          <w:rFonts w:eastAsia="DengXian" w:cs="Calibri"/>
        </w:rPr>
      </w:pPr>
    </w:p>
    <w:p w14:paraId="6606E7AA" w14:textId="77777777" w:rsidR="00573360" w:rsidRPr="00573360" w:rsidRDefault="00573360" w:rsidP="00573360">
      <w:pPr>
        <w:spacing w:after="0" w:line="280" w:lineRule="exact"/>
        <w:rPr>
          <w:rFonts w:eastAsia="DengXian" w:cs="Calibri"/>
        </w:rPr>
      </w:pPr>
    </w:p>
    <w:p w14:paraId="31F25321" w14:textId="54F7EB36" w:rsidR="00573360" w:rsidRPr="00573360" w:rsidRDefault="009F2E57" w:rsidP="00573360">
      <w:pPr>
        <w:spacing w:after="0" w:line="280" w:lineRule="exact"/>
        <w:rPr>
          <w:rFonts w:eastAsia="DengXian" w:cs="Calibri"/>
        </w:rPr>
      </w:pPr>
      <w:r w:rsidRPr="00BB6FC1">
        <w:rPr>
          <w:rFonts w:hint="eastAsia"/>
        </w:rPr>
        <w:t>签名</w:t>
      </w:r>
      <w:r w:rsidR="00573360" w:rsidRPr="00573360">
        <w:rPr>
          <w:rFonts w:eastAsia="DengXian" w:cs="Calibri" w:hint="eastAsia"/>
        </w:rPr>
        <w:t>Authorised signature</w:t>
      </w:r>
      <w:r w:rsidRPr="00BB6FC1">
        <w:t>:</w:t>
      </w:r>
      <w:r w:rsidRPr="002B4A49">
        <w:t xml:space="preserve"> …………………………………</w:t>
      </w:r>
    </w:p>
    <w:p w14:paraId="386BE1D2" w14:textId="7EE8647D" w:rsidR="00573360" w:rsidRPr="00B138D3" w:rsidRDefault="009F2E57" w:rsidP="00573360">
      <w:pPr>
        <w:spacing w:after="0" w:line="280" w:lineRule="exact"/>
        <w:rPr>
          <w:rFonts w:eastAsia="DengXian" w:cs="Calibri"/>
          <w:highlight w:val="yellow"/>
        </w:rPr>
      </w:pPr>
      <w:r w:rsidRPr="00573360">
        <w:rPr>
          <w:rFonts w:eastAsia="DengXian" w:cs="Calibri" w:hint="eastAsia"/>
        </w:rPr>
        <w:t>姓名</w:t>
      </w:r>
      <w:r w:rsidR="00573360" w:rsidRPr="00573360">
        <w:rPr>
          <w:rFonts w:eastAsia="DengXian" w:cs="Calibri" w:hint="eastAsia"/>
        </w:rPr>
        <w:t>Name:</w:t>
      </w:r>
      <w:r w:rsidR="00B138D3" w:rsidRPr="00B138D3">
        <w:rPr>
          <w:rFonts w:eastAsia="DengXian" w:cs="Calibri" w:hint="eastAsia"/>
          <w:highlight w:val="yellow"/>
        </w:rPr>
        <w:t xml:space="preserve"> </w:t>
      </w:r>
      <w:permStart w:id="949170523" w:edGrp="everyone"/>
      <w:r w:rsidR="00B138D3" w:rsidRPr="009F2E57">
        <w:rPr>
          <w:rFonts w:eastAsia="DengXian" w:cs="Calibri" w:hint="eastAsia"/>
          <w:highlight w:val="yellow"/>
        </w:rPr>
        <w:t>[</w:t>
      </w:r>
      <w:r w:rsidR="00B138D3">
        <w:rPr>
          <w:rFonts w:eastAsia="DengXian" w:cs="Calibri" w:hint="eastAsia"/>
          <w:highlight w:val="yellow"/>
        </w:rPr>
        <w:t xml:space="preserve">     </w:t>
      </w:r>
      <w:r w:rsidR="00B138D3" w:rsidRPr="009F2E57">
        <w:rPr>
          <w:rFonts w:eastAsia="DengXian" w:cs="Calibri" w:hint="eastAsia"/>
          <w:highlight w:val="yellow"/>
        </w:rPr>
        <w:t>]</w:t>
      </w:r>
      <w:permEnd w:id="949170523"/>
    </w:p>
    <w:p w14:paraId="1DC2FE0C" w14:textId="5BC59985" w:rsidR="00573360" w:rsidRPr="00573360" w:rsidRDefault="009F2E57" w:rsidP="00573360">
      <w:pPr>
        <w:spacing w:after="0" w:line="280" w:lineRule="exact"/>
        <w:rPr>
          <w:rFonts w:eastAsia="DengXian" w:cs="Calibri"/>
        </w:rPr>
      </w:pPr>
      <w:r w:rsidRPr="00573360">
        <w:rPr>
          <w:rFonts w:eastAsia="DengXian" w:cs="Calibri" w:hint="eastAsia"/>
        </w:rPr>
        <w:t>职位</w:t>
      </w:r>
      <w:r w:rsidR="00573360" w:rsidRPr="00573360">
        <w:rPr>
          <w:rFonts w:eastAsia="DengXian" w:cs="Calibri" w:hint="eastAsia"/>
        </w:rPr>
        <w:t>Position:</w:t>
      </w:r>
      <w:r w:rsidR="00B138D3" w:rsidRPr="00B138D3">
        <w:rPr>
          <w:rFonts w:eastAsia="DengXian" w:cs="Calibri" w:hint="eastAsia"/>
          <w:highlight w:val="yellow"/>
        </w:rPr>
        <w:t xml:space="preserve"> </w:t>
      </w:r>
      <w:permStart w:id="1086527694" w:edGrp="everyone"/>
      <w:r w:rsidR="00B138D3" w:rsidRPr="009F2E57">
        <w:rPr>
          <w:rFonts w:eastAsia="DengXian" w:cs="Calibri" w:hint="eastAsia"/>
          <w:highlight w:val="yellow"/>
        </w:rPr>
        <w:t>[</w:t>
      </w:r>
      <w:r w:rsidR="00B138D3">
        <w:rPr>
          <w:rFonts w:eastAsia="DengXian" w:cs="Calibri" w:hint="eastAsia"/>
          <w:highlight w:val="yellow"/>
        </w:rPr>
        <w:t xml:space="preserve">     </w:t>
      </w:r>
      <w:r w:rsidR="00B138D3" w:rsidRPr="009F2E57">
        <w:rPr>
          <w:rFonts w:eastAsia="DengXian" w:cs="Calibri" w:hint="eastAsia"/>
          <w:highlight w:val="yellow"/>
        </w:rPr>
        <w:t>]</w:t>
      </w:r>
      <w:permEnd w:id="1086527694"/>
    </w:p>
    <w:p w14:paraId="5C98D425" w14:textId="2F0160F6" w:rsidR="00573360" w:rsidRPr="00573360" w:rsidRDefault="009F2E57" w:rsidP="00573360">
      <w:pPr>
        <w:spacing w:after="0" w:line="280" w:lineRule="exact"/>
        <w:rPr>
          <w:rFonts w:eastAsia="DengXian" w:cs="Calibri"/>
        </w:rPr>
      </w:pPr>
      <w:r w:rsidRPr="00573360">
        <w:rPr>
          <w:rFonts w:eastAsia="DengXian" w:cs="Calibri" w:hint="eastAsia"/>
        </w:rPr>
        <w:t>日期</w:t>
      </w:r>
      <w:r w:rsidR="00573360" w:rsidRPr="00573360">
        <w:rPr>
          <w:rFonts w:eastAsia="DengXian" w:cs="Calibri" w:hint="eastAsia"/>
        </w:rPr>
        <w:t>Date:</w:t>
      </w:r>
      <w:r w:rsidR="00B138D3" w:rsidRPr="00B138D3">
        <w:rPr>
          <w:rFonts w:eastAsia="DengXian" w:cs="Calibri" w:hint="eastAsia"/>
          <w:highlight w:val="yellow"/>
        </w:rPr>
        <w:t xml:space="preserve"> </w:t>
      </w:r>
      <w:permStart w:id="282536532" w:edGrp="everyone"/>
      <w:r w:rsidR="00B138D3" w:rsidRPr="009F2E57">
        <w:rPr>
          <w:rFonts w:eastAsia="DengXian" w:cs="Calibri" w:hint="eastAsia"/>
          <w:highlight w:val="yellow"/>
        </w:rPr>
        <w:t>[</w:t>
      </w:r>
      <w:r w:rsidR="00B138D3">
        <w:rPr>
          <w:rFonts w:eastAsia="DengXian" w:cs="Calibri" w:hint="eastAsia"/>
          <w:highlight w:val="yellow"/>
        </w:rPr>
        <w:t xml:space="preserve">      </w:t>
      </w:r>
      <w:r w:rsidR="00B138D3" w:rsidRPr="009F2E57">
        <w:rPr>
          <w:rFonts w:eastAsia="DengXian" w:cs="Calibri" w:hint="eastAsia"/>
          <w:highlight w:val="yellow"/>
        </w:rPr>
        <w:t>]</w:t>
      </w:r>
      <w:permEnd w:id="282536532"/>
    </w:p>
    <w:p w14:paraId="6E0F7BB6" w14:textId="77777777" w:rsidR="00573360" w:rsidRPr="00573360" w:rsidRDefault="00573360" w:rsidP="00573360">
      <w:pPr>
        <w:spacing w:after="0" w:line="280" w:lineRule="exact"/>
        <w:rPr>
          <w:rFonts w:eastAsia="DengXian" w:cs="Calibri"/>
        </w:rPr>
      </w:pPr>
    </w:p>
    <w:p w14:paraId="6309E103" w14:textId="1A20D5E7" w:rsidR="00573360" w:rsidRPr="00F4721D" w:rsidRDefault="009F2E57" w:rsidP="00573360">
      <w:pPr>
        <w:spacing w:after="0" w:line="280" w:lineRule="exact"/>
        <w:rPr>
          <w:rFonts w:eastAsia="DengXian" w:cs="Calibri"/>
          <w:i/>
          <w:iCs/>
        </w:rPr>
      </w:pPr>
      <w:r w:rsidRPr="00F4721D">
        <w:rPr>
          <w:rFonts w:eastAsia="DengXian" w:cs="Calibri" w:hint="eastAsia"/>
          <w:i/>
          <w:iCs/>
        </w:rPr>
        <w:t>公司印章</w:t>
      </w:r>
      <w:r w:rsidR="00573360" w:rsidRPr="00F4721D">
        <w:rPr>
          <w:rFonts w:eastAsia="DengXian" w:cs="Calibri"/>
          <w:i/>
          <w:iCs/>
        </w:rPr>
        <w:t>Company Stamp/</w:t>
      </w:r>
      <w:r w:rsidRPr="00F4721D">
        <w:rPr>
          <w:rFonts w:eastAsia="DengXian" w:cs="Calibri"/>
          <w:i/>
          <w:iCs/>
        </w:rPr>
        <w:t>S</w:t>
      </w:r>
      <w:r w:rsidR="00573360" w:rsidRPr="00F4721D">
        <w:rPr>
          <w:rFonts w:eastAsia="DengXian" w:cs="Calibri"/>
          <w:i/>
          <w:iCs/>
        </w:rPr>
        <w:t>eal</w:t>
      </w:r>
    </w:p>
    <w:p w14:paraId="0D0A1F83" w14:textId="77777777" w:rsidR="00573360" w:rsidRPr="00573360" w:rsidRDefault="00573360" w:rsidP="00573360">
      <w:pPr>
        <w:spacing w:after="0" w:line="280" w:lineRule="exact"/>
        <w:rPr>
          <w:rFonts w:eastAsia="DengXian" w:cs="Calibri"/>
        </w:rPr>
      </w:pPr>
    </w:p>
    <w:p w14:paraId="58679BE3" w14:textId="77777777" w:rsidR="00573360" w:rsidRDefault="00573360" w:rsidP="00460CCC">
      <w:pPr>
        <w:spacing w:after="0" w:line="280" w:lineRule="exact"/>
        <w:rPr>
          <w:rFonts w:eastAsia="DengXian" w:cs="Calibri"/>
        </w:rPr>
      </w:pPr>
    </w:p>
    <w:p w14:paraId="2E1E1592" w14:textId="77777777" w:rsidR="00F4721D" w:rsidRDefault="00F4721D" w:rsidP="00460CCC">
      <w:pPr>
        <w:spacing w:after="0" w:line="280" w:lineRule="exact"/>
        <w:rPr>
          <w:rFonts w:eastAsia="DengXian" w:cs="Calibri"/>
        </w:rPr>
      </w:pPr>
    </w:p>
    <w:p w14:paraId="32BBAD1A" w14:textId="77777777" w:rsidR="00F4721D" w:rsidRDefault="00F4721D" w:rsidP="00460CCC">
      <w:pPr>
        <w:spacing w:after="0" w:line="280" w:lineRule="exact"/>
        <w:rPr>
          <w:rFonts w:eastAsia="DengXian" w:cs="Calibri"/>
        </w:rPr>
      </w:pPr>
    </w:p>
    <w:p w14:paraId="649DAE8D" w14:textId="77777777" w:rsidR="00F4721D" w:rsidRDefault="00F4721D" w:rsidP="00460CCC">
      <w:pPr>
        <w:spacing w:after="0" w:line="280" w:lineRule="exact"/>
        <w:rPr>
          <w:rFonts w:eastAsia="DengXian" w:cs="Calibri"/>
        </w:rPr>
      </w:pPr>
    </w:p>
    <w:p w14:paraId="3EC46F46" w14:textId="77777777" w:rsidR="00F4721D" w:rsidRDefault="00F4721D" w:rsidP="00460CCC">
      <w:pPr>
        <w:spacing w:after="0" w:line="280" w:lineRule="exact"/>
        <w:rPr>
          <w:rFonts w:eastAsia="DengXian" w:cs="Calibri"/>
        </w:rPr>
      </w:pPr>
    </w:p>
    <w:p w14:paraId="0ACC122B" w14:textId="77777777" w:rsidR="00F4721D" w:rsidRDefault="00F4721D" w:rsidP="00460CCC">
      <w:pPr>
        <w:spacing w:after="0" w:line="280" w:lineRule="exact"/>
        <w:rPr>
          <w:rFonts w:eastAsia="DengXian" w:cs="Calibri"/>
        </w:rPr>
      </w:pPr>
    </w:p>
    <w:p w14:paraId="2C83CA6D" w14:textId="77777777" w:rsidR="006E1ED0" w:rsidRDefault="006E1ED0" w:rsidP="00460CCC">
      <w:pPr>
        <w:spacing w:after="0" w:line="280" w:lineRule="exact"/>
        <w:rPr>
          <w:rFonts w:eastAsia="DengXian" w:cs="Calibri"/>
        </w:rPr>
      </w:pPr>
    </w:p>
    <w:p w14:paraId="3EE2EC25" w14:textId="77777777" w:rsidR="006E1ED0" w:rsidRDefault="006E1ED0" w:rsidP="00460CCC">
      <w:pPr>
        <w:spacing w:after="0" w:line="280" w:lineRule="exact"/>
        <w:rPr>
          <w:rFonts w:eastAsia="DengXian" w:cs="Calibri"/>
        </w:rPr>
      </w:pPr>
    </w:p>
    <w:p w14:paraId="27F4FB49" w14:textId="77777777" w:rsidR="006E1ED0" w:rsidRDefault="006E1ED0" w:rsidP="00460CCC">
      <w:pPr>
        <w:spacing w:after="0" w:line="280" w:lineRule="exact"/>
        <w:rPr>
          <w:rFonts w:eastAsia="DengXian" w:cs="Calibri"/>
        </w:rPr>
      </w:pPr>
    </w:p>
    <w:p w14:paraId="7C8E2E27" w14:textId="77777777" w:rsidR="006E1ED0" w:rsidRDefault="006E1ED0" w:rsidP="00460CCC">
      <w:pPr>
        <w:spacing w:after="0" w:line="280" w:lineRule="exact"/>
        <w:rPr>
          <w:rFonts w:eastAsia="DengXian" w:cs="Calibri"/>
        </w:rPr>
      </w:pPr>
    </w:p>
    <w:p w14:paraId="4F098D62" w14:textId="77777777" w:rsidR="006E1ED0" w:rsidRDefault="006E1ED0" w:rsidP="00460CCC">
      <w:pPr>
        <w:spacing w:after="0" w:line="280" w:lineRule="exact"/>
        <w:rPr>
          <w:rFonts w:eastAsia="DengXian" w:cs="Calibri"/>
        </w:rPr>
      </w:pPr>
    </w:p>
    <w:p w14:paraId="5AF5E4BC" w14:textId="77777777" w:rsidR="006E1ED0" w:rsidRDefault="006E1ED0" w:rsidP="00460CCC">
      <w:pPr>
        <w:spacing w:after="0" w:line="280" w:lineRule="exact"/>
        <w:rPr>
          <w:rFonts w:eastAsia="DengXian" w:cs="Calibri"/>
        </w:rPr>
      </w:pPr>
    </w:p>
    <w:p w14:paraId="246E9248" w14:textId="77777777" w:rsidR="006E1ED0" w:rsidRDefault="006E1ED0" w:rsidP="00460CCC">
      <w:pPr>
        <w:spacing w:after="0" w:line="280" w:lineRule="exact"/>
        <w:rPr>
          <w:rFonts w:eastAsia="DengXian" w:cs="Calibri"/>
        </w:rPr>
      </w:pPr>
    </w:p>
    <w:p w14:paraId="19FE61B7" w14:textId="77777777" w:rsidR="006E1ED0" w:rsidRDefault="006E1ED0" w:rsidP="00460CCC">
      <w:pPr>
        <w:spacing w:after="0" w:line="280" w:lineRule="exact"/>
        <w:rPr>
          <w:rFonts w:eastAsia="DengXian" w:cs="Calibri"/>
        </w:rPr>
      </w:pPr>
    </w:p>
    <w:p w14:paraId="057ED49B" w14:textId="77777777" w:rsidR="006E1ED0" w:rsidRDefault="006E1ED0" w:rsidP="00460CCC">
      <w:pPr>
        <w:spacing w:after="0" w:line="280" w:lineRule="exact"/>
        <w:rPr>
          <w:rFonts w:eastAsia="DengXian" w:cs="Calibri"/>
        </w:rPr>
      </w:pPr>
    </w:p>
    <w:p w14:paraId="6D7E26AB" w14:textId="77777777" w:rsidR="006E1ED0" w:rsidRDefault="006E1ED0" w:rsidP="00460CCC">
      <w:pPr>
        <w:spacing w:after="0" w:line="280" w:lineRule="exact"/>
        <w:rPr>
          <w:rFonts w:eastAsia="DengXian" w:cs="Calibri"/>
        </w:rPr>
      </w:pPr>
    </w:p>
    <w:p w14:paraId="2737C0B2" w14:textId="77777777" w:rsidR="006E1ED0" w:rsidRDefault="006E1ED0" w:rsidP="00460CCC">
      <w:pPr>
        <w:spacing w:after="0" w:line="280" w:lineRule="exact"/>
        <w:rPr>
          <w:rFonts w:eastAsia="DengXian" w:cs="Calibri"/>
        </w:rPr>
      </w:pPr>
    </w:p>
    <w:p w14:paraId="06E05754" w14:textId="77777777" w:rsidR="006E1ED0" w:rsidRDefault="006E1ED0" w:rsidP="00460CCC">
      <w:pPr>
        <w:spacing w:after="0" w:line="280" w:lineRule="exact"/>
        <w:rPr>
          <w:rFonts w:eastAsia="DengXian" w:cs="Calibri"/>
        </w:rPr>
      </w:pPr>
    </w:p>
    <w:p w14:paraId="22EE1D94" w14:textId="77777777" w:rsidR="006E1ED0" w:rsidRDefault="006E1ED0" w:rsidP="00460CCC">
      <w:pPr>
        <w:spacing w:after="0" w:line="280" w:lineRule="exact"/>
        <w:rPr>
          <w:rFonts w:eastAsia="DengXian" w:cs="Calibri"/>
        </w:rPr>
      </w:pPr>
    </w:p>
    <w:p w14:paraId="0165A89A" w14:textId="77777777" w:rsidR="006E1ED0" w:rsidRDefault="006E1ED0" w:rsidP="00460CCC">
      <w:pPr>
        <w:spacing w:after="0" w:line="280" w:lineRule="exact"/>
        <w:rPr>
          <w:rFonts w:eastAsia="DengXian" w:cs="Calibri"/>
        </w:rPr>
      </w:pPr>
    </w:p>
    <w:p w14:paraId="44C710AD" w14:textId="77777777" w:rsidR="006E1ED0" w:rsidRDefault="006E1ED0" w:rsidP="00460CCC">
      <w:pPr>
        <w:spacing w:after="0" w:line="280" w:lineRule="exact"/>
        <w:rPr>
          <w:rFonts w:eastAsia="DengXian" w:cs="Calibri"/>
        </w:rPr>
      </w:pPr>
    </w:p>
    <w:p w14:paraId="1E73B9E4" w14:textId="77777777" w:rsidR="006E1ED0" w:rsidRDefault="006E1ED0" w:rsidP="00460CCC">
      <w:pPr>
        <w:spacing w:after="0" w:line="280" w:lineRule="exact"/>
        <w:rPr>
          <w:rFonts w:eastAsia="DengXian" w:cs="Calibri"/>
        </w:rPr>
      </w:pPr>
    </w:p>
    <w:p w14:paraId="53DFB6D4" w14:textId="77777777" w:rsidR="006E1ED0" w:rsidRDefault="006E1ED0" w:rsidP="00460CCC">
      <w:pPr>
        <w:spacing w:after="0" w:line="280" w:lineRule="exact"/>
        <w:rPr>
          <w:rFonts w:eastAsia="DengXian" w:cs="Calibri"/>
        </w:rPr>
      </w:pPr>
    </w:p>
    <w:p w14:paraId="69A11ACB" w14:textId="77777777" w:rsidR="006E1ED0" w:rsidRDefault="006E1ED0" w:rsidP="00460CCC">
      <w:pPr>
        <w:spacing w:after="0" w:line="280" w:lineRule="exact"/>
        <w:rPr>
          <w:rFonts w:eastAsia="DengXian" w:cs="Calibri"/>
        </w:rPr>
      </w:pPr>
    </w:p>
    <w:p w14:paraId="6FC13378" w14:textId="77777777" w:rsidR="00191E57" w:rsidRDefault="00191E57" w:rsidP="00460CCC">
      <w:pPr>
        <w:spacing w:after="0" w:line="280" w:lineRule="exact"/>
        <w:rPr>
          <w:rFonts w:eastAsia="DengXian" w:cs="Calibri"/>
        </w:rPr>
      </w:pPr>
    </w:p>
    <w:bookmarkEnd w:id="0"/>
    <w:p w14:paraId="6FA7CDDB" w14:textId="77777777" w:rsidR="006E1ED0" w:rsidRDefault="006E1ED0" w:rsidP="006E1ED0">
      <w:pPr>
        <w:spacing w:after="0" w:line="280" w:lineRule="exact"/>
        <w:rPr>
          <w:rFonts w:eastAsia="DengXian" w:cs="Calibri"/>
        </w:rPr>
      </w:pPr>
      <w:r>
        <w:rPr>
          <w:rFonts w:eastAsia="DengXian" w:cs="Calibri" w:hint="eastAsia"/>
        </w:rPr>
        <w:lastRenderedPageBreak/>
        <w:t>注意事项（适用正本保函原件）：</w:t>
      </w:r>
    </w:p>
    <w:p w14:paraId="13914C90" w14:textId="77777777" w:rsidR="006E1ED0" w:rsidRDefault="006E1ED0" w:rsidP="006E1ED0">
      <w:pPr>
        <w:spacing w:after="0" w:line="280" w:lineRule="exact"/>
        <w:rPr>
          <w:rFonts w:eastAsia="DengXian" w:cs="Calibri"/>
        </w:rPr>
      </w:pPr>
      <w:r>
        <w:rPr>
          <w:rFonts w:eastAsia="DengXian" w:cs="Calibri"/>
        </w:rPr>
        <w:t>Notes (for original LOI):</w:t>
      </w:r>
    </w:p>
    <w:p w14:paraId="4832E97C" w14:textId="77777777" w:rsidR="006E1ED0" w:rsidRDefault="006E1ED0" w:rsidP="006E1ED0">
      <w:pPr>
        <w:spacing w:after="0" w:line="280" w:lineRule="exact"/>
        <w:rPr>
          <w:rFonts w:eastAsia="DengXian" w:cs="Calibri"/>
        </w:rPr>
      </w:pPr>
    </w:p>
    <w:p w14:paraId="64340439" w14:textId="77777777" w:rsidR="006E1ED0" w:rsidRDefault="006E1ED0" w:rsidP="006E1ED0">
      <w:pPr>
        <w:numPr>
          <w:ilvl w:val="0"/>
          <w:numId w:val="8"/>
        </w:numPr>
        <w:spacing w:after="0" w:line="280" w:lineRule="exact"/>
        <w:rPr>
          <w:rFonts w:eastAsia="DengXian" w:cs="Calibri"/>
        </w:rPr>
      </w:pPr>
      <w:r w:rsidRPr="00A355F9">
        <w:rPr>
          <w:rFonts w:eastAsia="DengXian" w:cs="Calibri" w:hint="eastAsia"/>
        </w:rPr>
        <w:t>本保函内容必须用电脑或打字机打印，涂改无效</w:t>
      </w:r>
      <w:r>
        <w:rPr>
          <w:rFonts w:eastAsia="DengXian" w:cs="Calibri" w:hint="eastAsia"/>
        </w:rPr>
        <w:t>。</w:t>
      </w:r>
    </w:p>
    <w:p w14:paraId="3A92F82B" w14:textId="77777777" w:rsidR="006E1ED0" w:rsidRDefault="006E1ED0" w:rsidP="006E1ED0">
      <w:pPr>
        <w:spacing w:after="0" w:line="280" w:lineRule="exact"/>
        <w:ind w:left="360"/>
        <w:rPr>
          <w:rFonts w:eastAsia="DengXian" w:cs="Calibri"/>
        </w:rPr>
      </w:pPr>
      <w:r>
        <w:rPr>
          <w:rFonts w:eastAsia="DengXian" w:cs="Calibri"/>
        </w:rPr>
        <w:t>The content of Letter of Indemnity should be t</w:t>
      </w:r>
      <w:r w:rsidRPr="00A355F9">
        <w:rPr>
          <w:rFonts w:eastAsia="DengXian" w:cs="Calibri" w:hint="eastAsia"/>
        </w:rPr>
        <w:t>ypewriter print, no handwriting, no alteration</w:t>
      </w:r>
      <w:r>
        <w:rPr>
          <w:rFonts w:eastAsia="DengXian" w:cs="Calibri"/>
        </w:rPr>
        <w:t>.</w:t>
      </w:r>
    </w:p>
    <w:p w14:paraId="020F8923" w14:textId="77777777" w:rsidR="006E1ED0" w:rsidRDefault="006E1ED0" w:rsidP="006E1ED0">
      <w:pPr>
        <w:numPr>
          <w:ilvl w:val="0"/>
          <w:numId w:val="8"/>
        </w:numPr>
        <w:spacing w:after="0" w:line="280" w:lineRule="exact"/>
        <w:rPr>
          <w:rFonts w:eastAsia="DengXian" w:cs="Calibri"/>
        </w:rPr>
      </w:pPr>
      <w:r>
        <w:rPr>
          <w:rFonts w:eastAsia="DengXian" w:cs="Calibri" w:hint="eastAsia"/>
        </w:rPr>
        <w:t>需提供正本保函</w:t>
      </w:r>
      <w:r w:rsidRPr="00A355F9">
        <w:rPr>
          <w:rFonts w:eastAsia="DengXian" w:cs="Calibri" w:hint="eastAsia"/>
        </w:rPr>
        <w:t>，如果保函多页，需加盖骑缝章</w:t>
      </w:r>
      <w:r>
        <w:rPr>
          <w:rFonts w:eastAsia="DengXian" w:cs="Calibri" w:hint="eastAsia"/>
        </w:rPr>
        <w:t>。</w:t>
      </w:r>
    </w:p>
    <w:p w14:paraId="290CAF1A" w14:textId="77777777" w:rsidR="006E1ED0" w:rsidRDefault="006E1ED0" w:rsidP="006E1ED0">
      <w:pPr>
        <w:spacing w:after="0" w:line="280" w:lineRule="exact"/>
        <w:ind w:left="360"/>
        <w:rPr>
          <w:rFonts w:eastAsia="DengXian" w:cs="Calibri"/>
        </w:rPr>
      </w:pPr>
      <w:r w:rsidRPr="00A355F9">
        <w:rPr>
          <w:rFonts w:eastAsia="DengXian" w:cs="Calibri" w:hint="eastAsia"/>
        </w:rPr>
        <w:t xml:space="preserve">Please present the original LOI, if </w:t>
      </w:r>
      <w:r>
        <w:rPr>
          <w:rFonts w:eastAsia="DengXian" w:cs="Calibri"/>
        </w:rPr>
        <w:t xml:space="preserve">there are </w:t>
      </w:r>
      <w:r w:rsidRPr="00A355F9">
        <w:rPr>
          <w:rFonts w:eastAsia="DengXian" w:cs="Calibri" w:hint="eastAsia"/>
        </w:rPr>
        <w:t xml:space="preserve">multi-pages, please stamp the </w:t>
      </w:r>
      <w:r>
        <w:rPr>
          <w:rFonts w:eastAsia="DengXian" w:cs="Calibri"/>
        </w:rPr>
        <w:t xml:space="preserve">across-page </w:t>
      </w:r>
      <w:r w:rsidRPr="00A355F9">
        <w:rPr>
          <w:rFonts w:eastAsia="DengXian" w:cs="Calibri" w:hint="eastAsia"/>
        </w:rPr>
        <w:t>seal</w:t>
      </w:r>
      <w:r>
        <w:rPr>
          <w:rFonts w:eastAsia="DengXian" w:cs="Calibri"/>
        </w:rPr>
        <w:t>.</w:t>
      </w:r>
    </w:p>
    <w:p w14:paraId="66A63271" w14:textId="67586E6D" w:rsidR="006E1ED0" w:rsidRPr="00620FCE" w:rsidRDefault="006E1ED0" w:rsidP="006E1ED0">
      <w:pPr>
        <w:numPr>
          <w:ilvl w:val="0"/>
          <w:numId w:val="8"/>
        </w:numPr>
        <w:spacing w:after="0" w:line="280" w:lineRule="exact"/>
        <w:rPr>
          <w:rFonts w:eastAsia="DengXian" w:cs="Calibri"/>
        </w:rPr>
      </w:pPr>
      <w:r w:rsidRPr="00620FCE">
        <w:rPr>
          <w:rFonts w:eastAsia="DengXian" w:cs="Calibri"/>
        </w:rPr>
        <w:t>必须递交正本保函原件后方可开始操作</w:t>
      </w:r>
      <w:r>
        <w:rPr>
          <w:rFonts w:eastAsia="DengXian" w:cs="Calibri" w:hint="eastAsia"/>
        </w:rPr>
        <w:t>。</w:t>
      </w:r>
    </w:p>
    <w:p w14:paraId="10E9FA29" w14:textId="4D6F3C28" w:rsidR="006E1ED0" w:rsidRPr="00620FCE" w:rsidRDefault="008B0C6F" w:rsidP="006E1ED0">
      <w:pPr>
        <w:spacing w:after="0" w:line="280" w:lineRule="exact"/>
        <w:ind w:left="360"/>
        <w:rPr>
          <w:rFonts w:eastAsia="DengXian" w:cs="Calibri"/>
        </w:rPr>
      </w:pPr>
      <w:r>
        <w:rPr>
          <w:rFonts w:eastAsia="DengXian" w:cs="Calibri" w:hint="eastAsia"/>
        </w:rPr>
        <w:t>Operation</w:t>
      </w:r>
      <w:r w:rsidR="006E1ED0" w:rsidRPr="00620FCE">
        <w:rPr>
          <w:rFonts w:eastAsia="DengXian" w:cs="Calibri"/>
        </w:rPr>
        <w:t xml:space="preserve"> will be started only against presentation of the original Letter of Indemnity</w:t>
      </w:r>
      <w:r w:rsidR="006E1ED0">
        <w:rPr>
          <w:rFonts w:eastAsia="DengXian" w:cs="Calibri" w:hint="eastAsia"/>
        </w:rPr>
        <w:t>.</w:t>
      </w:r>
    </w:p>
    <w:p w14:paraId="170FA332" w14:textId="77777777" w:rsidR="001B141C" w:rsidRDefault="001B141C" w:rsidP="001B141C">
      <w:pPr>
        <w:spacing w:after="40" w:line="240" w:lineRule="auto"/>
        <w:ind w:right="220"/>
        <w:rPr>
          <w:rFonts w:cs="Calibri"/>
        </w:rPr>
      </w:pPr>
    </w:p>
    <w:p w14:paraId="4DF47347" w14:textId="77777777" w:rsidR="00692D8C" w:rsidRDefault="00692D8C" w:rsidP="001B141C">
      <w:pPr>
        <w:spacing w:after="40" w:line="240" w:lineRule="auto"/>
        <w:ind w:right="220"/>
        <w:rPr>
          <w:rFonts w:cs="Calibri"/>
        </w:rPr>
      </w:pPr>
    </w:p>
    <w:p w14:paraId="35F75AE3" w14:textId="77777777" w:rsidR="00692D8C" w:rsidRDefault="00692D8C" w:rsidP="001B141C">
      <w:pPr>
        <w:spacing w:after="40" w:line="240" w:lineRule="auto"/>
        <w:ind w:right="220"/>
        <w:rPr>
          <w:rFonts w:cs="Calibri"/>
        </w:rPr>
      </w:pPr>
    </w:p>
    <w:p w14:paraId="6D66861C" w14:textId="77777777" w:rsidR="00692D8C" w:rsidRDefault="00692D8C" w:rsidP="001B141C">
      <w:pPr>
        <w:spacing w:after="40" w:line="240" w:lineRule="auto"/>
        <w:ind w:right="220"/>
        <w:rPr>
          <w:rFonts w:cs="Calibri"/>
        </w:rPr>
      </w:pPr>
    </w:p>
    <w:p w14:paraId="1133E399" w14:textId="77777777" w:rsidR="00692D8C" w:rsidRDefault="00692D8C" w:rsidP="001B141C">
      <w:pPr>
        <w:spacing w:after="40" w:line="240" w:lineRule="auto"/>
        <w:ind w:right="220"/>
        <w:rPr>
          <w:rFonts w:cs="Calibri"/>
        </w:rPr>
      </w:pPr>
    </w:p>
    <w:p w14:paraId="0EAF2F24" w14:textId="77777777" w:rsidR="00692D8C" w:rsidRDefault="00692D8C" w:rsidP="001B141C">
      <w:pPr>
        <w:spacing w:after="40" w:line="240" w:lineRule="auto"/>
        <w:ind w:right="220"/>
        <w:rPr>
          <w:rFonts w:cs="Calibri"/>
        </w:rPr>
      </w:pPr>
    </w:p>
    <w:p w14:paraId="71B02149" w14:textId="77777777" w:rsidR="00692D8C" w:rsidRDefault="00692D8C" w:rsidP="001B141C">
      <w:pPr>
        <w:spacing w:after="40" w:line="240" w:lineRule="auto"/>
        <w:ind w:right="220"/>
        <w:rPr>
          <w:rFonts w:cs="Calibri"/>
        </w:rPr>
      </w:pPr>
    </w:p>
    <w:p w14:paraId="0CF9E9FB" w14:textId="77777777" w:rsidR="00692D8C" w:rsidRDefault="00692D8C" w:rsidP="001B141C">
      <w:pPr>
        <w:spacing w:after="40" w:line="240" w:lineRule="auto"/>
        <w:ind w:right="220"/>
        <w:rPr>
          <w:rFonts w:cs="Calibri"/>
        </w:rPr>
      </w:pPr>
    </w:p>
    <w:p w14:paraId="6A91EA6B" w14:textId="77777777" w:rsidR="00692D8C" w:rsidRDefault="00692D8C" w:rsidP="001B141C">
      <w:pPr>
        <w:spacing w:after="40" w:line="240" w:lineRule="auto"/>
        <w:ind w:right="220"/>
        <w:rPr>
          <w:rFonts w:cs="Calibri"/>
        </w:rPr>
      </w:pPr>
    </w:p>
    <w:p w14:paraId="7ADAF976" w14:textId="77777777" w:rsidR="00692D8C" w:rsidRDefault="00692D8C" w:rsidP="001B141C">
      <w:pPr>
        <w:spacing w:after="40" w:line="240" w:lineRule="auto"/>
        <w:ind w:right="220"/>
        <w:rPr>
          <w:rFonts w:cs="Calibri"/>
        </w:rPr>
      </w:pPr>
    </w:p>
    <w:p w14:paraId="3DA127F7" w14:textId="77777777" w:rsidR="00692D8C" w:rsidRDefault="00692D8C" w:rsidP="001B141C">
      <w:pPr>
        <w:spacing w:after="40" w:line="240" w:lineRule="auto"/>
        <w:ind w:right="220"/>
        <w:rPr>
          <w:rFonts w:cs="Calibri"/>
        </w:rPr>
      </w:pPr>
    </w:p>
    <w:p w14:paraId="6A87118F" w14:textId="77777777" w:rsidR="00692D8C" w:rsidRDefault="00692D8C" w:rsidP="001B141C">
      <w:pPr>
        <w:spacing w:after="40" w:line="240" w:lineRule="auto"/>
        <w:ind w:right="220"/>
        <w:rPr>
          <w:rFonts w:cs="Calibri"/>
        </w:rPr>
      </w:pPr>
    </w:p>
    <w:p w14:paraId="5AB98B31" w14:textId="77777777" w:rsidR="00692D8C" w:rsidRDefault="00692D8C" w:rsidP="001B141C">
      <w:pPr>
        <w:spacing w:after="40" w:line="240" w:lineRule="auto"/>
        <w:ind w:right="220"/>
        <w:rPr>
          <w:rFonts w:cs="Calibri"/>
        </w:rPr>
      </w:pPr>
    </w:p>
    <w:p w14:paraId="1B1DB464" w14:textId="77777777" w:rsidR="00692D8C" w:rsidRDefault="00692D8C" w:rsidP="001B141C">
      <w:pPr>
        <w:spacing w:after="40" w:line="240" w:lineRule="auto"/>
        <w:ind w:right="220"/>
        <w:rPr>
          <w:rFonts w:cs="Calibri"/>
        </w:rPr>
      </w:pPr>
    </w:p>
    <w:p w14:paraId="5D9E0EC8" w14:textId="77777777" w:rsidR="00692D8C" w:rsidRDefault="00692D8C" w:rsidP="001B141C">
      <w:pPr>
        <w:spacing w:after="40" w:line="240" w:lineRule="auto"/>
        <w:ind w:right="220"/>
        <w:rPr>
          <w:rFonts w:cs="Calibri"/>
        </w:rPr>
      </w:pPr>
    </w:p>
    <w:p w14:paraId="13AA002D" w14:textId="77777777" w:rsidR="00692D8C" w:rsidRDefault="00692D8C" w:rsidP="001B141C">
      <w:pPr>
        <w:spacing w:after="40" w:line="240" w:lineRule="auto"/>
        <w:ind w:right="220"/>
        <w:rPr>
          <w:rFonts w:cs="Calibri"/>
        </w:rPr>
      </w:pPr>
    </w:p>
    <w:p w14:paraId="7BD578F0" w14:textId="77777777" w:rsidR="00692D8C" w:rsidRDefault="00692D8C" w:rsidP="001B141C">
      <w:pPr>
        <w:spacing w:after="40" w:line="240" w:lineRule="auto"/>
        <w:ind w:right="220"/>
        <w:rPr>
          <w:rFonts w:cs="Calibri"/>
        </w:rPr>
      </w:pPr>
    </w:p>
    <w:p w14:paraId="478D910A" w14:textId="77777777" w:rsidR="00692D8C" w:rsidRDefault="00692D8C" w:rsidP="001B141C">
      <w:pPr>
        <w:spacing w:after="40" w:line="240" w:lineRule="auto"/>
        <w:ind w:right="220"/>
        <w:rPr>
          <w:rFonts w:cs="Calibri"/>
        </w:rPr>
      </w:pPr>
    </w:p>
    <w:p w14:paraId="1D01FE3B" w14:textId="77777777" w:rsidR="00692D8C" w:rsidRDefault="00692D8C" w:rsidP="001B141C">
      <w:pPr>
        <w:spacing w:after="40" w:line="240" w:lineRule="auto"/>
        <w:ind w:right="220"/>
        <w:rPr>
          <w:rFonts w:cs="Calibri"/>
        </w:rPr>
      </w:pPr>
    </w:p>
    <w:p w14:paraId="7082EFDA" w14:textId="77777777" w:rsidR="00692D8C" w:rsidRDefault="00692D8C" w:rsidP="001B141C">
      <w:pPr>
        <w:spacing w:after="40" w:line="240" w:lineRule="auto"/>
        <w:ind w:right="220"/>
        <w:rPr>
          <w:rFonts w:cs="Calibri"/>
        </w:rPr>
      </w:pPr>
    </w:p>
    <w:p w14:paraId="6A3876E7" w14:textId="77777777" w:rsidR="00692D8C" w:rsidRDefault="00692D8C" w:rsidP="001B141C">
      <w:pPr>
        <w:spacing w:after="40" w:line="240" w:lineRule="auto"/>
        <w:ind w:right="220"/>
        <w:rPr>
          <w:rFonts w:cs="Calibri"/>
        </w:rPr>
      </w:pPr>
    </w:p>
    <w:p w14:paraId="13366DBD" w14:textId="77777777" w:rsidR="00692D8C" w:rsidRDefault="00692D8C" w:rsidP="001B141C">
      <w:pPr>
        <w:spacing w:after="40" w:line="240" w:lineRule="auto"/>
        <w:ind w:right="220"/>
        <w:rPr>
          <w:rFonts w:cs="Calibri"/>
        </w:rPr>
      </w:pPr>
    </w:p>
    <w:p w14:paraId="2A1C9BC4" w14:textId="77777777" w:rsidR="00692D8C" w:rsidRDefault="00692D8C" w:rsidP="001B141C">
      <w:pPr>
        <w:spacing w:after="40" w:line="240" w:lineRule="auto"/>
        <w:ind w:right="220"/>
        <w:rPr>
          <w:rFonts w:cs="Calibri"/>
        </w:rPr>
      </w:pPr>
    </w:p>
    <w:p w14:paraId="26907935" w14:textId="77777777" w:rsidR="00692D8C" w:rsidRDefault="00692D8C" w:rsidP="001B141C">
      <w:pPr>
        <w:spacing w:after="40" w:line="240" w:lineRule="auto"/>
        <w:ind w:right="220"/>
        <w:rPr>
          <w:rFonts w:cs="Calibri"/>
        </w:rPr>
      </w:pPr>
    </w:p>
    <w:p w14:paraId="0F86B947" w14:textId="77777777" w:rsidR="00692D8C" w:rsidRDefault="00692D8C" w:rsidP="001B141C">
      <w:pPr>
        <w:spacing w:after="40" w:line="240" w:lineRule="auto"/>
        <w:ind w:right="220"/>
        <w:rPr>
          <w:rFonts w:cs="Calibri"/>
        </w:rPr>
      </w:pPr>
    </w:p>
    <w:p w14:paraId="3E7E9629" w14:textId="77777777" w:rsidR="00692D8C" w:rsidRDefault="00692D8C" w:rsidP="001B141C">
      <w:pPr>
        <w:spacing w:after="40" w:line="240" w:lineRule="auto"/>
        <w:ind w:right="220"/>
        <w:rPr>
          <w:rFonts w:cs="Calibri"/>
        </w:rPr>
      </w:pPr>
    </w:p>
    <w:p w14:paraId="195373AB" w14:textId="77777777" w:rsidR="001B141C" w:rsidRDefault="001B141C" w:rsidP="001B141C">
      <w:pPr>
        <w:spacing w:after="40" w:line="240" w:lineRule="auto"/>
        <w:ind w:right="220"/>
        <w:rPr>
          <w:rFonts w:cs="Calibri"/>
        </w:rPr>
      </w:pPr>
    </w:p>
    <w:p w14:paraId="3B4B01DD" w14:textId="77777777" w:rsidR="000B17B5" w:rsidRDefault="000B17B5" w:rsidP="001B141C">
      <w:pPr>
        <w:spacing w:after="40" w:line="240" w:lineRule="auto"/>
        <w:ind w:right="220"/>
        <w:rPr>
          <w:rFonts w:cs="Calibri"/>
        </w:rPr>
      </w:pPr>
    </w:p>
    <w:p w14:paraId="47934637" w14:textId="77777777" w:rsidR="001B141C" w:rsidRDefault="001B141C" w:rsidP="001B141C">
      <w:pPr>
        <w:spacing w:after="0" w:line="280" w:lineRule="exact"/>
        <w:rPr>
          <w:rFonts w:eastAsia="DengXian" w:cs="Calibri"/>
        </w:rPr>
      </w:pPr>
    </w:p>
    <w:p w14:paraId="77F97808" w14:textId="77777777" w:rsidR="001B141C" w:rsidRDefault="001B141C" w:rsidP="001B141C">
      <w:pPr>
        <w:spacing w:after="0" w:line="280" w:lineRule="exact"/>
        <w:rPr>
          <w:rFonts w:eastAsia="DengXian" w:cs="Calibri"/>
        </w:rPr>
      </w:pPr>
    </w:p>
    <w:p w14:paraId="387EB2C2" w14:textId="77777777" w:rsidR="001B141C" w:rsidRDefault="001B141C" w:rsidP="001B141C">
      <w:pPr>
        <w:spacing w:after="0" w:line="280" w:lineRule="exact"/>
        <w:rPr>
          <w:rFonts w:eastAsia="DengXian" w:cs="Calibri"/>
        </w:rPr>
      </w:pPr>
    </w:p>
    <w:p w14:paraId="6F9C8D06" w14:textId="77777777" w:rsidR="001B141C" w:rsidRDefault="001B141C" w:rsidP="001B141C">
      <w:pPr>
        <w:spacing w:after="0" w:line="280" w:lineRule="exact"/>
        <w:rPr>
          <w:rFonts w:eastAsia="DengXian" w:cs="Calibri"/>
        </w:rPr>
      </w:pPr>
    </w:p>
    <w:p w14:paraId="63DB0322" w14:textId="77777777" w:rsidR="001B141C" w:rsidRDefault="001B141C" w:rsidP="001B141C">
      <w:pPr>
        <w:spacing w:after="0" w:line="280" w:lineRule="exact"/>
        <w:rPr>
          <w:rFonts w:eastAsia="DengXian" w:cs="Calibri"/>
        </w:rPr>
      </w:pPr>
    </w:p>
    <w:p w14:paraId="6414152D" w14:textId="77777777" w:rsidR="00BB6FC1" w:rsidRPr="00620FCE" w:rsidRDefault="00BB6FC1" w:rsidP="001B141C">
      <w:pPr>
        <w:spacing w:after="40" w:line="240" w:lineRule="auto"/>
        <w:ind w:right="220"/>
        <w:rPr>
          <w:rFonts w:cs="Calibri"/>
        </w:rPr>
      </w:pPr>
    </w:p>
    <w:sectPr w:rsidR="00BB6FC1" w:rsidRPr="00620FCE" w:rsidSect="00F06B6F">
      <w:headerReference w:type="default" r:id="rId11"/>
      <w:footerReference w:type="default" r:id="rId12"/>
      <w:pgSz w:w="12240" w:h="15840"/>
      <w:pgMar w:top="1440" w:right="1440" w:bottom="1440" w:left="1440" w:header="0" w:footer="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0F31" w14:textId="77777777" w:rsidR="00432853" w:rsidRDefault="00432853" w:rsidP="006175BB">
      <w:pPr>
        <w:spacing w:after="0" w:line="240" w:lineRule="auto"/>
      </w:pPr>
      <w:r>
        <w:separator/>
      </w:r>
    </w:p>
  </w:endnote>
  <w:endnote w:type="continuationSeparator" w:id="0">
    <w:p w14:paraId="246A79B6" w14:textId="77777777" w:rsidR="00432853" w:rsidRDefault="00432853" w:rsidP="006175BB">
      <w:pPr>
        <w:spacing w:after="0" w:line="240" w:lineRule="auto"/>
      </w:pPr>
      <w:r>
        <w:continuationSeparator/>
      </w:r>
    </w:p>
  </w:endnote>
  <w:endnote w:type="continuationNotice" w:id="1">
    <w:p w14:paraId="6704EFE8" w14:textId="77777777" w:rsidR="00432853" w:rsidRDefault="00432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7E83" w14:textId="24B83C19" w:rsidR="00F018AF" w:rsidRPr="00B02F26" w:rsidRDefault="00801AF8" w:rsidP="00B02F26">
    <w:pPr>
      <w:rPr>
        <w:sz w:val="12"/>
        <w:szCs w:val="12"/>
      </w:rPr>
    </w:pPr>
    <w:r>
      <w:rPr>
        <w:noProof/>
        <w:sz w:val="12"/>
        <w:szCs w:val="12"/>
      </w:rPr>
      <mc:AlternateContent>
        <mc:Choice Requires="wps">
          <w:drawing>
            <wp:anchor distT="0" distB="0" distL="114300" distR="114300" simplePos="0" relativeHeight="251658240" behindDoc="0" locked="0" layoutInCell="0" allowOverlap="1" wp14:anchorId="11FB28F0" wp14:editId="6A499A7A">
              <wp:simplePos x="0" y="0"/>
              <wp:positionH relativeFrom="page">
                <wp:posOffset>0</wp:posOffset>
              </wp:positionH>
              <wp:positionV relativeFrom="page">
                <wp:posOffset>9594215</wp:posOffset>
              </wp:positionV>
              <wp:extent cx="7772400" cy="273685"/>
              <wp:effectExtent l="0" t="2540" r="0" b="0"/>
              <wp:wrapNone/>
              <wp:docPr id="448320889" name="MSIPCM27c44c8e9dad42e6a2ec9908" descr="{&quot;HashCode&quot;:77719777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2DCA" w14:textId="77777777" w:rsidR="000827D9" w:rsidRPr="000827D9" w:rsidRDefault="00531152" w:rsidP="000827D9">
                          <w:pPr>
                            <w:spacing w:after="0"/>
                            <w:rPr>
                              <w:rFonts w:cs="Calibri"/>
                              <w:color w:val="000000"/>
                              <w:sz w:val="20"/>
                            </w:rPr>
                          </w:pPr>
                          <w:r>
                            <w:rPr>
                              <w:rFonts w:cs="Calibri"/>
                              <w:color w:val="000000"/>
                              <w:sz w:val="20"/>
                            </w:rPr>
                            <w:t>Sensitivity: Internal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B28F0" id="_x0000_t202" coordsize="21600,21600" o:spt="202" path="m,l,21600r21600,l21600,xe">
              <v:stroke joinstyle="miter"/>
              <v:path gradientshapeok="t" o:connecttype="rect"/>
            </v:shapetype>
            <v:shape id="MSIPCM27c44c8e9dad42e6a2ec9908" o:spid="_x0000_s1026" type="#_x0000_t202" alt="{&quot;HashCode&quot;:777197771,&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6B5E2DCA" w14:textId="77777777" w:rsidR="000827D9" w:rsidRPr="000827D9" w:rsidRDefault="00531152" w:rsidP="000827D9">
                    <w:pPr>
                      <w:spacing w:after="0"/>
                      <w:rPr>
                        <w:rFonts w:cs="Calibri"/>
                        <w:color w:val="000000"/>
                        <w:sz w:val="20"/>
                      </w:rPr>
                    </w:pPr>
                    <w:r>
                      <w:rPr>
                        <w:rFonts w:cs="Calibri"/>
                        <w:color w:val="000000"/>
                        <w:sz w:val="20"/>
                      </w:rPr>
                      <w:t>Sensitivity: Internal</w:t>
                    </w:r>
                  </w:p>
                </w:txbxContent>
              </v:textbox>
              <w10:wrap anchorx="page" anchory="page"/>
            </v:shape>
          </w:pict>
        </mc:Fallback>
      </mc:AlternateContent>
    </w:r>
    <w:r w:rsidR="00F018AF" w:rsidRPr="00B02F26">
      <w:rPr>
        <w:sz w:val="12"/>
        <w:szCs w:val="12"/>
      </w:rPr>
      <w:t xml:space="preserve"> </w:t>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r>
    <w:r w:rsidR="00F018AF">
      <w:rPr>
        <w:sz w:val="12"/>
        <w:szCs w:val="1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F0FB" w14:textId="77777777" w:rsidR="00432853" w:rsidRDefault="00432853" w:rsidP="006175BB">
      <w:pPr>
        <w:spacing w:after="0" w:line="240" w:lineRule="auto"/>
      </w:pPr>
      <w:r>
        <w:separator/>
      </w:r>
    </w:p>
  </w:footnote>
  <w:footnote w:type="continuationSeparator" w:id="0">
    <w:p w14:paraId="58EE27C4" w14:textId="77777777" w:rsidR="00432853" w:rsidRDefault="00432853" w:rsidP="006175BB">
      <w:pPr>
        <w:spacing w:after="0" w:line="240" w:lineRule="auto"/>
      </w:pPr>
      <w:r>
        <w:continuationSeparator/>
      </w:r>
    </w:p>
  </w:footnote>
  <w:footnote w:type="continuationNotice" w:id="1">
    <w:p w14:paraId="7D0A4702" w14:textId="77777777" w:rsidR="00432853" w:rsidRDefault="00432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0C81" w14:textId="663A137F" w:rsidR="003171B5" w:rsidRPr="00984E6A" w:rsidRDefault="003171B5" w:rsidP="003171B5">
    <w:pPr>
      <w:pStyle w:val="Header"/>
      <w:spacing w:before="720" w:after="0" w:line="240" w:lineRule="auto"/>
      <w:jc w:val="right"/>
      <w:rPr>
        <w:rFonts w:cs="Calibri"/>
      </w:rPr>
    </w:pPr>
    <w:r w:rsidRPr="003171B5">
      <w:rPr>
        <w:rFonts w:cs="Calibri" w:hint="eastAsia"/>
      </w:rPr>
      <w:t>编号：</w:t>
    </w:r>
    <w:r w:rsidRPr="003171B5">
      <w:rPr>
        <w:rFonts w:cs="Calibri"/>
      </w:rPr>
      <w:t>LOI-</w:t>
    </w:r>
    <w:r>
      <w:rPr>
        <w:rFonts w:cs="Calibri"/>
      </w:rPr>
      <w:t>DOC</w:t>
    </w:r>
    <w:r w:rsidRPr="003171B5">
      <w:rPr>
        <w:rFonts w:cs="Calibri"/>
      </w:rPr>
      <w:t>-</w:t>
    </w:r>
    <w:r w:rsidRPr="00984E6A">
      <w:rPr>
        <w:rFonts w:cs="Calibri"/>
      </w:rPr>
      <w:t>202</w:t>
    </w:r>
    <w:r w:rsidR="00DF03C3" w:rsidRPr="00984E6A">
      <w:rPr>
        <w:rFonts w:cs="Calibri"/>
      </w:rPr>
      <w:t>4</w:t>
    </w:r>
    <w:r w:rsidR="00984E6A" w:rsidRPr="00984E6A">
      <w:rPr>
        <w:rFonts w:cs="Calibri" w:hint="eastAsia"/>
      </w:rPr>
      <w:t>0606</w:t>
    </w:r>
  </w:p>
  <w:p w14:paraId="02DFA5E8" w14:textId="4D4B074D" w:rsidR="003171B5" w:rsidRPr="00984E6A" w:rsidRDefault="003171B5" w:rsidP="003171B5">
    <w:pPr>
      <w:pStyle w:val="Header"/>
      <w:spacing w:after="0" w:line="240" w:lineRule="auto"/>
      <w:jc w:val="right"/>
    </w:pPr>
    <w:r w:rsidRPr="00984E6A">
      <w:rPr>
        <w:rFonts w:cs="Calibri"/>
      </w:rPr>
      <w:tab/>
    </w:r>
    <w:r w:rsidRPr="00984E6A">
      <w:rPr>
        <w:rFonts w:cs="Calibri"/>
      </w:rPr>
      <w:tab/>
      <w:t>Number:  LOI-DOC-202</w:t>
    </w:r>
    <w:r w:rsidR="00DF03C3" w:rsidRPr="00984E6A">
      <w:rPr>
        <w:rFonts w:cs="Calibri"/>
      </w:rPr>
      <w:t>4</w:t>
    </w:r>
    <w:r w:rsidR="00984E6A" w:rsidRPr="00984E6A">
      <w:rPr>
        <w:rFonts w:cs="Calibri" w:hint="eastAsia"/>
      </w:rPr>
      <w:t>0606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8CC"/>
    <w:multiLevelType w:val="hybridMultilevel"/>
    <w:tmpl w:val="8B6AF6A4"/>
    <w:lvl w:ilvl="0" w:tplc="CFCA11DC">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474C1"/>
    <w:multiLevelType w:val="hybridMultilevel"/>
    <w:tmpl w:val="CA780244"/>
    <w:lvl w:ilvl="0" w:tplc="58C29460">
      <w:start w:val="1"/>
      <w:numFmt w:val="decimal"/>
      <w:lvlText w:val="%1."/>
      <w:lvlJc w:val="left"/>
      <w:pPr>
        <w:ind w:left="720" w:hanging="360"/>
      </w:pPr>
    </w:lvl>
    <w:lvl w:ilvl="1" w:tplc="D1E85A94">
      <w:start w:val="1"/>
      <w:numFmt w:val="decimal"/>
      <w:lvlText w:val="%2."/>
      <w:lvlJc w:val="left"/>
      <w:pPr>
        <w:ind w:left="720" w:hanging="360"/>
      </w:pPr>
    </w:lvl>
    <w:lvl w:ilvl="2" w:tplc="3B384A64">
      <w:start w:val="1"/>
      <w:numFmt w:val="decimal"/>
      <w:lvlText w:val="%3."/>
      <w:lvlJc w:val="left"/>
      <w:pPr>
        <w:ind w:left="720" w:hanging="360"/>
      </w:pPr>
    </w:lvl>
    <w:lvl w:ilvl="3" w:tplc="6E0C46EC">
      <w:start w:val="1"/>
      <w:numFmt w:val="decimal"/>
      <w:lvlText w:val="%4."/>
      <w:lvlJc w:val="left"/>
      <w:pPr>
        <w:ind w:left="720" w:hanging="360"/>
      </w:pPr>
    </w:lvl>
    <w:lvl w:ilvl="4" w:tplc="37F63C72">
      <w:start w:val="1"/>
      <w:numFmt w:val="decimal"/>
      <w:lvlText w:val="%5."/>
      <w:lvlJc w:val="left"/>
      <w:pPr>
        <w:ind w:left="720" w:hanging="360"/>
      </w:pPr>
    </w:lvl>
    <w:lvl w:ilvl="5" w:tplc="34E6BF40">
      <w:start w:val="1"/>
      <w:numFmt w:val="decimal"/>
      <w:lvlText w:val="%6."/>
      <w:lvlJc w:val="left"/>
      <w:pPr>
        <w:ind w:left="720" w:hanging="360"/>
      </w:pPr>
    </w:lvl>
    <w:lvl w:ilvl="6" w:tplc="995AA52A">
      <w:start w:val="1"/>
      <w:numFmt w:val="decimal"/>
      <w:lvlText w:val="%7."/>
      <w:lvlJc w:val="left"/>
      <w:pPr>
        <w:ind w:left="720" w:hanging="360"/>
      </w:pPr>
    </w:lvl>
    <w:lvl w:ilvl="7" w:tplc="C9762FA8">
      <w:start w:val="1"/>
      <w:numFmt w:val="decimal"/>
      <w:lvlText w:val="%8."/>
      <w:lvlJc w:val="left"/>
      <w:pPr>
        <w:ind w:left="720" w:hanging="360"/>
      </w:pPr>
    </w:lvl>
    <w:lvl w:ilvl="8" w:tplc="A9CA292E">
      <w:start w:val="1"/>
      <w:numFmt w:val="decimal"/>
      <w:lvlText w:val="%9."/>
      <w:lvlJc w:val="left"/>
      <w:pPr>
        <w:ind w:left="720" w:hanging="360"/>
      </w:pPr>
    </w:lvl>
  </w:abstractNum>
  <w:abstractNum w:abstractNumId="2" w15:restartNumberingAfterBreak="0">
    <w:nsid w:val="26B243FB"/>
    <w:multiLevelType w:val="multilevel"/>
    <w:tmpl w:val="5D142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93AE8"/>
    <w:multiLevelType w:val="hybridMultilevel"/>
    <w:tmpl w:val="A3B4A460"/>
    <w:lvl w:ilvl="0" w:tplc="12964948">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268A1"/>
    <w:multiLevelType w:val="hybridMultilevel"/>
    <w:tmpl w:val="5D4233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531B86"/>
    <w:multiLevelType w:val="hybridMultilevel"/>
    <w:tmpl w:val="464E8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136AC0"/>
    <w:multiLevelType w:val="hybridMultilevel"/>
    <w:tmpl w:val="482AF99A"/>
    <w:lvl w:ilvl="0" w:tplc="302097CA">
      <w:start w:val="1"/>
      <w:numFmt w:val="decimal"/>
      <w:lvlText w:val="%1."/>
      <w:lvlJc w:val="left"/>
      <w:pPr>
        <w:ind w:left="720" w:hanging="360"/>
      </w:pPr>
    </w:lvl>
    <w:lvl w:ilvl="1" w:tplc="9F6A0F3E">
      <w:start w:val="1"/>
      <w:numFmt w:val="decimal"/>
      <w:lvlText w:val="%2."/>
      <w:lvlJc w:val="left"/>
      <w:pPr>
        <w:ind w:left="720" w:hanging="360"/>
      </w:pPr>
    </w:lvl>
    <w:lvl w:ilvl="2" w:tplc="26422AE0">
      <w:start w:val="1"/>
      <w:numFmt w:val="decimal"/>
      <w:lvlText w:val="%3."/>
      <w:lvlJc w:val="left"/>
      <w:pPr>
        <w:ind w:left="720" w:hanging="360"/>
      </w:pPr>
    </w:lvl>
    <w:lvl w:ilvl="3" w:tplc="5AC235FC">
      <w:start w:val="1"/>
      <w:numFmt w:val="decimal"/>
      <w:lvlText w:val="%4."/>
      <w:lvlJc w:val="left"/>
      <w:pPr>
        <w:ind w:left="720" w:hanging="360"/>
      </w:pPr>
    </w:lvl>
    <w:lvl w:ilvl="4" w:tplc="7F66D004">
      <w:start w:val="1"/>
      <w:numFmt w:val="decimal"/>
      <w:lvlText w:val="%5."/>
      <w:lvlJc w:val="left"/>
      <w:pPr>
        <w:ind w:left="720" w:hanging="360"/>
      </w:pPr>
    </w:lvl>
    <w:lvl w:ilvl="5" w:tplc="CE96E838">
      <w:start w:val="1"/>
      <w:numFmt w:val="decimal"/>
      <w:lvlText w:val="%6."/>
      <w:lvlJc w:val="left"/>
      <w:pPr>
        <w:ind w:left="720" w:hanging="360"/>
      </w:pPr>
    </w:lvl>
    <w:lvl w:ilvl="6" w:tplc="2B0A76AA">
      <w:start w:val="1"/>
      <w:numFmt w:val="decimal"/>
      <w:lvlText w:val="%7."/>
      <w:lvlJc w:val="left"/>
      <w:pPr>
        <w:ind w:left="720" w:hanging="360"/>
      </w:pPr>
    </w:lvl>
    <w:lvl w:ilvl="7" w:tplc="DC9C1034">
      <w:start w:val="1"/>
      <w:numFmt w:val="decimal"/>
      <w:lvlText w:val="%8."/>
      <w:lvlJc w:val="left"/>
      <w:pPr>
        <w:ind w:left="720" w:hanging="360"/>
      </w:pPr>
    </w:lvl>
    <w:lvl w:ilvl="8" w:tplc="1F8239A6">
      <w:start w:val="1"/>
      <w:numFmt w:val="decimal"/>
      <w:lvlText w:val="%9."/>
      <w:lvlJc w:val="left"/>
      <w:pPr>
        <w:ind w:left="720" w:hanging="360"/>
      </w:pPr>
    </w:lvl>
  </w:abstractNum>
  <w:abstractNum w:abstractNumId="7" w15:restartNumberingAfterBreak="0">
    <w:nsid w:val="44651867"/>
    <w:multiLevelType w:val="multilevel"/>
    <w:tmpl w:val="36EC45E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E968AC"/>
    <w:multiLevelType w:val="hybridMultilevel"/>
    <w:tmpl w:val="594E9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8A5A44"/>
    <w:multiLevelType w:val="hybridMultilevel"/>
    <w:tmpl w:val="2DDE1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ED2213"/>
    <w:multiLevelType w:val="hybridMultilevel"/>
    <w:tmpl w:val="313E7974"/>
    <w:lvl w:ilvl="0" w:tplc="CFFEC832">
      <w:start w:val="1"/>
      <w:numFmt w:val="decimal"/>
      <w:lvlText w:val="%1."/>
      <w:lvlJc w:val="left"/>
      <w:pPr>
        <w:ind w:left="720" w:hanging="360"/>
      </w:pPr>
    </w:lvl>
    <w:lvl w:ilvl="1" w:tplc="C0D0842E">
      <w:start w:val="1"/>
      <w:numFmt w:val="decimal"/>
      <w:lvlText w:val="%2."/>
      <w:lvlJc w:val="left"/>
      <w:pPr>
        <w:ind w:left="720" w:hanging="360"/>
      </w:pPr>
    </w:lvl>
    <w:lvl w:ilvl="2" w:tplc="589CAD98">
      <w:start w:val="1"/>
      <w:numFmt w:val="decimal"/>
      <w:lvlText w:val="%3."/>
      <w:lvlJc w:val="left"/>
      <w:pPr>
        <w:ind w:left="720" w:hanging="360"/>
      </w:pPr>
    </w:lvl>
    <w:lvl w:ilvl="3" w:tplc="26503B9C">
      <w:start w:val="1"/>
      <w:numFmt w:val="decimal"/>
      <w:lvlText w:val="%4."/>
      <w:lvlJc w:val="left"/>
      <w:pPr>
        <w:ind w:left="720" w:hanging="360"/>
      </w:pPr>
    </w:lvl>
    <w:lvl w:ilvl="4" w:tplc="28D6EEC4">
      <w:start w:val="1"/>
      <w:numFmt w:val="decimal"/>
      <w:lvlText w:val="%5."/>
      <w:lvlJc w:val="left"/>
      <w:pPr>
        <w:ind w:left="720" w:hanging="360"/>
      </w:pPr>
    </w:lvl>
    <w:lvl w:ilvl="5" w:tplc="59F45D44">
      <w:start w:val="1"/>
      <w:numFmt w:val="decimal"/>
      <w:lvlText w:val="%6."/>
      <w:lvlJc w:val="left"/>
      <w:pPr>
        <w:ind w:left="720" w:hanging="360"/>
      </w:pPr>
    </w:lvl>
    <w:lvl w:ilvl="6" w:tplc="632CEE16">
      <w:start w:val="1"/>
      <w:numFmt w:val="decimal"/>
      <w:lvlText w:val="%7."/>
      <w:lvlJc w:val="left"/>
      <w:pPr>
        <w:ind w:left="720" w:hanging="360"/>
      </w:pPr>
    </w:lvl>
    <w:lvl w:ilvl="7" w:tplc="8990E144">
      <w:start w:val="1"/>
      <w:numFmt w:val="decimal"/>
      <w:lvlText w:val="%8."/>
      <w:lvlJc w:val="left"/>
      <w:pPr>
        <w:ind w:left="720" w:hanging="360"/>
      </w:pPr>
    </w:lvl>
    <w:lvl w:ilvl="8" w:tplc="793EBD92">
      <w:start w:val="1"/>
      <w:numFmt w:val="decimal"/>
      <w:lvlText w:val="%9."/>
      <w:lvlJc w:val="left"/>
      <w:pPr>
        <w:ind w:left="720" w:hanging="360"/>
      </w:pPr>
    </w:lvl>
  </w:abstractNum>
  <w:abstractNum w:abstractNumId="11" w15:restartNumberingAfterBreak="0">
    <w:nsid w:val="4B47280F"/>
    <w:multiLevelType w:val="hybridMultilevel"/>
    <w:tmpl w:val="22BAB26E"/>
    <w:lvl w:ilvl="0" w:tplc="0409000F">
      <w:start w:val="1"/>
      <w:numFmt w:val="decimal"/>
      <w:lvlText w:val="%1."/>
      <w:lvlJc w:val="left"/>
      <w:pPr>
        <w:ind w:left="360" w:hanging="360"/>
      </w:pPr>
      <w:rPr>
        <w:rFonts w:hint="default"/>
      </w:rPr>
    </w:lvl>
    <w:lvl w:ilvl="1" w:tplc="D51083FE">
      <w:start w:val="6"/>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7D24DB"/>
    <w:multiLevelType w:val="hybridMultilevel"/>
    <w:tmpl w:val="90F8E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496A2E"/>
    <w:multiLevelType w:val="hybridMultilevel"/>
    <w:tmpl w:val="F06038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6C739A"/>
    <w:multiLevelType w:val="hybridMultilevel"/>
    <w:tmpl w:val="3F12E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DA53EA2"/>
    <w:multiLevelType w:val="hybridMultilevel"/>
    <w:tmpl w:val="2B501FD6"/>
    <w:lvl w:ilvl="0" w:tplc="A08216C2">
      <w:start w:val="1"/>
      <w:numFmt w:val="decimal"/>
      <w:lvlText w:val="%1."/>
      <w:lvlJc w:val="left"/>
      <w:pPr>
        <w:ind w:left="1440" w:hanging="360"/>
      </w:pPr>
    </w:lvl>
    <w:lvl w:ilvl="1" w:tplc="75D4C92C">
      <w:start w:val="1"/>
      <w:numFmt w:val="decimal"/>
      <w:lvlText w:val="%2."/>
      <w:lvlJc w:val="left"/>
      <w:pPr>
        <w:ind w:left="1440" w:hanging="360"/>
      </w:pPr>
    </w:lvl>
    <w:lvl w:ilvl="2" w:tplc="4ABEBBA4">
      <w:start w:val="1"/>
      <w:numFmt w:val="decimal"/>
      <w:lvlText w:val="%3."/>
      <w:lvlJc w:val="left"/>
      <w:pPr>
        <w:ind w:left="1440" w:hanging="360"/>
      </w:pPr>
    </w:lvl>
    <w:lvl w:ilvl="3" w:tplc="3084B50E">
      <w:start w:val="1"/>
      <w:numFmt w:val="decimal"/>
      <w:lvlText w:val="%4."/>
      <w:lvlJc w:val="left"/>
      <w:pPr>
        <w:ind w:left="1440" w:hanging="360"/>
      </w:pPr>
    </w:lvl>
    <w:lvl w:ilvl="4" w:tplc="5ADE6366">
      <w:start w:val="1"/>
      <w:numFmt w:val="decimal"/>
      <w:lvlText w:val="%5."/>
      <w:lvlJc w:val="left"/>
      <w:pPr>
        <w:ind w:left="1440" w:hanging="360"/>
      </w:pPr>
    </w:lvl>
    <w:lvl w:ilvl="5" w:tplc="DD4662A2">
      <w:start w:val="1"/>
      <w:numFmt w:val="decimal"/>
      <w:lvlText w:val="%6."/>
      <w:lvlJc w:val="left"/>
      <w:pPr>
        <w:ind w:left="1440" w:hanging="360"/>
      </w:pPr>
    </w:lvl>
    <w:lvl w:ilvl="6" w:tplc="35EE6EF2">
      <w:start w:val="1"/>
      <w:numFmt w:val="decimal"/>
      <w:lvlText w:val="%7."/>
      <w:lvlJc w:val="left"/>
      <w:pPr>
        <w:ind w:left="1440" w:hanging="360"/>
      </w:pPr>
    </w:lvl>
    <w:lvl w:ilvl="7" w:tplc="D3CA6FF2">
      <w:start w:val="1"/>
      <w:numFmt w:val="decimal"/>
      <w:lvlText w:val="%8."/>
      <w:lvlJc w:val="left"/>
      <w:pPr>
        <w:ind w:left="1440" w:hanging="360"/>
      </w:pPr>
    </w:lvl>
    <w:lvl w:ilvl="8" w:tplc="14AE9772">
      <w:start w:val="1"/>
      <w:numFmt w:val="decimal"/>
      <w:lvlText w:val="%9."/>
      <w:lvlJc w:val="left"/>
      <w:pPr>
        <w:ind w:left="1440" w:hanging="360"/>
      </w:pPr>
    </w:lvl>
  </w:abstractNum>
  <w:abstractNum w:abstractNumId="17" w15:restartNumberingAfterBreak="0">
    <w:nsid w:val="5E313886"/>
    <w:multiLevelType w:val="multilevel"/>
    <w:tmpl w:val="36EC45E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7B535F"/>
    <w:multiLevelType w:val="hybridMultilevel"/>
    <w:tmpl w:val="422E7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0F6E0A"/>
    <w:multiLevelType w:val="hybridMultilevel"/>
    <w:tmpl w:val="E7042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9C16D4"/>
    <w:multiLevelType w:val="hybridMultilevel"/>
    <w:tmpl w:val="51B4C0CA"/>
    <w:lvl w:ilvl="0" w:tplc="D07C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0C14F3"/>
    <w:multiLevelType w:val="hybridMultilevel"/>
    <w:tmpl w:val="28AC9B08"/>
    <w:lvl w:ilvl="0" w:tplc="19E6F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127BA"/>
    <w:multiLevelType w:val="hybridMultilevel"/>
    <w:tmpl w:val="EA1E03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267401"/>
    <w:multiLevelType w:val="hybridMultilevel"/>
    <w:tmpl w:val="ED3E0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3589900">
    <w:abstractNumId w:val="21"/>
  </w:num>
  <w:num w:numId="2" w16cid:durableId="2104179823">
    <w:abstractNumId w:val="3"/>
  </w:num>
  <w:num w:numId="3" w16cid:durableId="1008674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105151">
    <w:abstractNumId w:val="0"/>
  </w:num>
  <w:num w:numId="5" w16cid:durableId="18559204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59552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95721">
    <w:abstractNumId w:val="20"/>
  </w:num>
  <w:num w:numId="8" w16cid:durableId="378020474">
    <w:abstractNumId w:val="9"/>
  </w:num>
  <w:num w:numId="9" w16cid:durableId="1350986997">
    <w:abstractNumId w:val="19"/>
  </w:num>
  <w:num w:numId="10" w16cid:durableId="813714513">
    <w:abstractNumId w:val="4"/>
  </w:num>
  <w:num w:numId="11" w16cid:durableId="379134591">
    <w:abstractNumId w:val="11"/>
  </w:num>
  <w:num w:numId="12" w16cid:durableId="397024206">
    <w:abstractNumId w:val="8"/>
  </w:num>
  <w:num w:numId="13" w16cid:durableId="1681083664">
    <w:abstractNumId w:val="12"/>
  </w:num>
  <w:num w:numId="14" w16cid:durableId="857354088">
    <w:abstractNumId w:val="13"/>
  </w:num>
  <w:num w:numId="15" w16cid:durableId="1899170071">
    <w:abstractNumId w:val="5"/>
  </w:num>
  <w:num w:numId="16" w16cid:durableId="1579318665">
    <w:abstractNumId w:val="23"/>
  </w:num>
  <w:num w:numId="17" w16cid:durableId="1034386474">
    <w:abstractNumId w:val="10"/>
  </w:num>
  <w:num w:numId="18" w16cid:durableId="649555145">
    <w:abstractNumId w:val="6"/>
  </w:num>
  <w:num w:numId="19" w16cid:durableId="630750823">
    <w:abstractNumId w:val="1"/>
  </w:num>
  <w:num w:numId="20" w16cid:durableId="64113513">
    <w:abstractNumId w:val="22"/>
  </w:num>
  <w:num w:numId="21" w16cid:durableId="1866746011">
    <w:abstractNumId w:val="18"/>
  </w:num>
  <w:num w:numId="22" w16cid:durableId="1451170243">
    <w:abstractNumId w:val="14"/>
  </w:num>
  <w:num w:numId="23" w16cid:durableId="1621642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88844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byaKNybA/lQTXjVghzvg/GYsFDLeGjlL9kEQ36NlB55IDVMAlXc7iquORfgobJKj9r15woBjx+LzFelP4MZKw==" w:salt="PF1IhkyPYu/9mwYowM+yO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6A"/>
    <w:rsid w:val="00006B82"/>
    <w:rsid w:val="00012010"/>
    <w:rsid w:val="00017E11"/>
    <w:rsid w:val="0002521D"/>
    <w:rsid w:val="00026914"/>
    <w:rsid w:val="00027D9E"/>
    <w:rsid w:val="00032880"/>
    <w:rsid w:val="000359F0"/>
    <w:rsid w:val="00042677"/>
    <w:rsid w:val="00044144"/>
    <w:rsid w:val="00050967"/>
    <w:rsid w:val="000531EF"/>
    <w:rsid w:val="00056F63"/>
    <w:rsid w:val="00061C03"/>
    <w:rsid w:val="00064817"/>
    <w:rsid w:val="000657F0"/>
    <w:rsid w:val="000660A5"/>
    <w:rsid w:val="00071E08"/>
    <w:rsid w:val="000734EE"/>
    <w:rsid w:val="00073AA0"/>
    <w:rsid w:val="00073FA6"/>
    <w:rsid w:val="00076239"/>
    <w:rsid w:val="000762E8"/>
    <w:rsid w:val="000775A4"/>
    <w:rsid w:val="00082038"/>
    <w:rsid w:val="000827D9"/>
    <w:rsid w:val="0008662F"/>
    <w:rsid w:val="00086B91"/>
    <w:rsid w:val="00092D4A"/>
    <w:rsid w:val="00093D02"/>
    <w:rsid w:val="000950A9"/>
    <w:rsid w:val="000964B2"/>
    <w:rsid w:val="000A0779"/>
    <w:rsid w:val="000A3219"/>
    <w:rsid w:val="000A6854"/>
    <w:rsid w:val="000A68E2"/>
    <w:rsid w:val="000A729E"/>
    <w:rsid w:val="000B1272"/>
    <w:rsid w:val="000B17B5"/>
    <w:rsid w:val="000B232C"/>
    <w:rsid w:val="000B25A8"/>
    <w:rsid w:val="000B6057"/>
    <w:rsid w:val="000B689C"/>
    <w:rsid w:val="000B6FDA"/>
    <w:rsid w:val="000C0DB6"/>
    <w:rsid w:val="000C23D0"/>
    <w:rsid w:val="000C7ABE"/>
    <w:rsid w:val="000D152E"/>
    <w:rsid w:val="000D510E"/>
    <w:rsid w:val="000D5757"/>
    <w:rsid w:val="000D6A34"/>
    <w:rsid w:val="000D6BE0"/>
    <w:rsid w:val="000D73E0"/>
    <w:rsid w:val="000E02AA"/>
    <w:rsid w:val="000E2EB0"/>
    <w:rsid w:val="000E5151"/>
    <w:rsid w:val="000E5B02"/>
    <w:rsid w:val="000F3807"/>
    <w:rsid w:val="000F5590"/>
    <w:rsid w:val="000F76A1"/>
    <w:rsid w:val="00101B39"/>
    <w:rsid w:val="0010473E"/>
    <w:rsid w:val="00106BB2"/>
    <w:rsid w:val="0010713F"/>
    <w:rsid w:val="00115F6B"/>
    <w:rsid w:val="00122647"/>
    <w:rsid w:val="00124A90"/>
    <w:rsid w:val="00142E3E"/>
    <w:rsid w:val="001440D3"/>
    <w:rsid w:val="0014467D"/>
    <w:rsid w:val="0015128F"/>
    <w:rsid w:val="001532A0"/>
    <w:rsid w:val="00153F6B"/>
    <w:rsid w:val="00155096"/>
    <w:rsid w:val="0016098B"/>
    <w:rsid w:val="001646E0"/>
    <w:rsid w:val="00166806"/>
    <w:rsid w:val="00175C5A"/>
    <w:rsid w:val="0018026B"/>
    <w:rsid w:val="00180735"/>
    <w:rsid w:val="00185CC8"/>
    <w:rsid w:val="00186B1B"/>
    <w:rsid w:val="0019160F"/>
    <w:rsid w:val="00191E57"/>
    <w:rsid w:val="001A4058"/>
    <w:rsid w:val="001B0F30"/>
    <w:rsid w:val="001B120F"/>
    <w:rsid w:val="001B141C"/>
    <w:rsid w:val="001B1E02"/>
    <w:rsid w:val="001B44F2"/>
    <w:rsid w:val="001C40F4"/>
    <w:rsid w:val="001C69D9"/>
    <w:rsid w:val="001C7106"/>
    <w:rsid w:val="001C7170"/>
    <w:rsid w:val="001D1499"/>
    <w:rsid w:val="001D2ABA"/>
    <w:rsid w:val="001D37AE"/>
    <w:rsid w:val="001D66B8"/>
    <w:rsid w:val="001D76E8"/>
    <w:rsid w:val="001E1168"/>
    <w:rsid w:val="001E2DA3"/>
    <w:rsid w:val="001E5B69"/>
    <w:rsid w:val="001E6602"/>
    <w:rsid w:val="001E7F41"/>
    <w:rsid w:val="001F0A02"/>
    <w:rsid w:val="001F4A87"/>
    <w:rsid w:val="00201B07"/>
    <w:rsid w:val="00203DDD"/>
    <w:rsid w:val="00204BE1"/>
    <w:rsid w:val="00205312"/>
    <w:rsid w:val="002108E0"/>
    <w:rsid w:val="00211E9D"/>
    <w:rsid w:val="00213F3A"/>
    <w:rsid w:val="00220B6B"/>
    <w:rsid w:val="002246D5"/>
    <w:rsid w:val="00225EFD"/>
    <w:rsid w:val="0023152D"/>
    <w:rsid w:val="00232E50"/>
    <w:rsid w:val="002356F8"/>
    <w:rsid w:val="00235CE4"/>
    <w:rsid w:val="002416A0"/>
    <w:rsid w:val="00242D9C"/>
    <w:rsid w:val="00250ED8"/>
    <w:rsid w:val="00251AA6"/>
    <w:rsid w:val="00252D49"/>
    <w:rsid w:val="0025693D"/>
    <w:rsid w:val="002606DA"/>
    <w:rsid w:val="00260796"/>
    <w:rsid w:val="002630E4"/>
    <w:rsid w:val="00270E21"/>
    <w:rsid w:val="00271AC2"/>
    <w:rsid w:val="00271FAC"/>
    <w:rsid w:val="00272C16"/>
    <w:rsid w:val="00277DC9"/>
    <w:rsid w:val="00280D38"/>
    <w:rsid w:val="00282728"/>
    <w:rsid w:val="00283A53"/>
    <w:rsid w:val="002844BF"/>
    <w:rsid w:val="00291EA8"/>
    <w:rsid w:val="002968B0"/>
    <w:rsid w:val="002A317A"/>
    <w:rsid w:val="002A3F6B"/>
    <w:rsid w:val="002A7A5D"/>
    <w:rsid w:val="002B6276"/>
    <w:rsid w:val="002B7906"/>
    <w:rsid w:val="002C3BEE"/>
    <w:rsid w:val="002C5A33"/>
    <w:rsid w:val="002D1025"/>
    <w:rsid w:val="002D1465"/>
    <w:rsid w:val="002D4737"/>
    <w:rsid w:val="002D527C"/>
    <w:rsid w:val="002E3DAA"/>
    <w:rsid w:val="002E452F"/>
    <w:rsid w:val="002E67DE"/>
    <w:rsid w:val="002E778E"/>
    <w:rsid w:val="002F2EC0"/>
    <w:rsid w:val="002F3791"/>
    <w:rsid w:val="00300549"/>
    <w:rsid w:val="00304DD3"/>
    <w:rsid w:val="003124CD"/>
    <w:rsid w:val="00314AD7"/>
    <w:rsid w:val="003171B5"/>
    <w:rsid w:val="0032269A"/>
    <w:rsid w:val="00322C46"/>
    <w:rsid w:val="00326E15"/>
    <w:rsid w:val="00327C14"/>
    <w:rsid w:val="00333553"/>
    <w:rsid w:val="003358C3"/>
    <w:rsid w:val="003366FB"/>
    <w:rsid w:val="00337092"/>
    <w:rsid w:val="003423A4"/>
    <w:rsid w:val="00345FD9"/>
    <w:rsid w:val="00350F8A"/>
    <w:rsid w:val="00356320"/>
    <w:rsid w:val="00356EC9"/>
    <w:rsid w:val="00357599"/>
    <w:rsid w:val="00371A1C"/>
    <w:rsid w:val="00372766"/>
    <w:rsid w:val="0037558A"/>
    <w:rsid w:val="00380804"/>
    <w:rsid w:val="00383B2B"/>
    <w:rsid w:val="00387251"/>
    <w:rsid w:val="00395A90"/>
    <w:rsid w:val="003A41BE"/>
    <w:rsid w:val="003B74C2"/>
    <w:rsid w:val="003B7C84"/>
    <w:rsid w:val="003C52EC"/>
    <w:rsid w:val="003C5754"/>
    <w:rsid w:val="003C5825"/>
    <w:rsid w:val="003C65F1"/>
    <w:rsid w:val="003D2806"/>
    <w:rsid w:val="003D2B5F"/>
    <w:rsid w:val="003D2F07"/>
    <w:rsid w:val="003D7AA1"/>
    <w:rsid w:val="003E2581"/>
    <w:rsid w:val="003E2C43"/>
    <w:rsid w:val="003F3D95"/>
    <w:rsid w:val="003F5590"/>
    <w:rsid w:val="003F6EE0"/>
    <w:rsid w:val="00402634"/>
    <w:rsid w:val="00407C50"/>
    <w:rsid w:val="00410754"/>
    <w:rsid w:val="00411DAC"/>
    <w:rsid w:val="004128CC"/>
    <w:rsid w:val="0041706D"/>
    <w:rsid w:val="00422C5C"/>
    <w:rsid w:val="00423499"/>
    <w:rsid w:val="00423729"/>
    <w:rsid w:val="00432853"/>
    <w:rsid w:val="00443837"/>
    <w:rsid w:val="004461F5"/>
    <w:rsid w:val="00446EF9"/>
    <w:rsid w:val="00452554"/>
    <w:rsid w:val="00452E73"/>
    <w:rsid w:val="004531A6"/>
    <w:rsid w:val="00456F6A"/>
    <w:rsid w:val="00460CCC"/>
    <w:rsid w:val="0046164E"/>
    <w:rsid w:val="004640E3"/>
    <w:rsid w:val="00464CEB"/>
    <w:rsid w:val="004673D7"/>
    <w:rsid w:val="00481588"/>
    <w:rsid w:val="00483B5C"/>
    <w:rsid w:val="00485B12"/>
    <w:rsid w:val="00490E4F"/>
    <w:rsid w:val="004937BB"/>
    <w:rsid w:val="004944BE"/>
    <w:rsid w:val="004A02A0"/>
    <w:rsid w:val="004A0FED"/>
    <w:rsid w:val="004A1188"/>
    <w:rsid w:val="004A2D03"/>
    <w:rsid w:val="004A4151"/>
    <w:rsid w:val="004A41C9"/>
    <w:rsid w:val="004B066F"/>
    <w:rsid w:val="004B1F8B"/>
    <w:rsid w:val="004B2751"/>
    <w:rsid w:val="004B6852"/>
    <w:rsid w:val="004B6B9C"/>
    <w:rsid w:val="004B7D7C"/>
    <w:rsid w:val="004C26DE"/>
    <w:rsid w:val="004C49A6"/>
    <w:rsid w:val="004C4F36"/>
    <w:rsid w:val="004C70DA"/>
    <w:rsid w:val="004D2449"/>
    <w:rsid w:val="004D27AF"/>
    <w:rsid w:val="004E025E"/>
    <w:rsid w:val="004E17FF"/>
    <w:rsid w:val="004E34BB"/>
    <w:rsid w:val="004F0959"/>
    <w:rsid w:val="004F36E0"/>
    <w:rsid w:val="004F4D52"/>
    <w:rsid w:val="005007DB"/>
    <w:rsid w:val="00507A5E"/>
    <w:rsid w:val="0051042A"/>
    <w:rsid w:val="00512DEE"/>
    <w:rsid w:val="00515499"/>
    <w:rsid w:val="0051788D"/>
    <w:rsid w:val="005179EF"/>
    <w:rsid w:val="005264F1"/>
    <w:rsid w:val="00531152"/>
    <w:rsid w:val="005339D4"/>
    <w:rsid w:val="00533F24"/>
    <w:rsid w:val="0053774F"/>
    <w:rsid w:val="00537FB3"/>
    <w:rsid w:val="005409B2"/>
    <w:rsid w:val="00542237"/>
    <w:rsid w:val="00543DD9"/>
    <w:rsid w:val="005440E4"/>
    <w:rsid w:val="00544D0D"/>
    <w:rsid w:val="005453E8"/>
    <w:rsid w:val="00545ECB"/>
    <w:rsid w:val="005471BB"/>
    <w:rsid w:val="00551856"/>
    <w:rsid w:val="00553FCA"/>
    <w:rsid w:val="00560DD6"/>
    <w:rsid w:val="00562B6A"/>
    <w:rsid w:val="005635FE"/>
    <w:rsid w:val="00563D5E"/>
    <w:rsid w:val="00570749"/>
    <w:rsid w:val="005721AF"/>
    <w:rsid w:val="00573249"/>
    <w:rsid w:val="00573360"/>
    <w:rsid w:val="00573A7D"/>
    <w:rsid w:val="00591A4A"/>
    <w:rsid w:val="00591DEF"/>
    <w:rsid w:val="00591E1C"/>
    <w:rsid w:val="0059645E"/>
    <w:rsid w:val="0059727F"/>
    <w:rsid w:val="00597349"/>
    <w:rsid w:val="005A09A5"/>
    <w:rsid w:val="005A5317"/>
    <w:rsid w:val="005A57F3"/>
    <w:rsid w:val="005B46A7"/>
    <w:rsid w:val="005B6763"/>
    <w:rsid w:val="005C00DE"/>
    <w:rsid w:val="005C07A0"/>
    <w:rsid w:val="005C11C2"/>
    <w:rsid w:val="005C1719"/>
    <w:rsid w:val="005C51FD"/>
    <w:rsid w:val="005C710D"/>
    <w:rsid w:val="005D2A04"/>
    <w:rsid w:val="005D7FFD"/>
    <w:rsid w:val="005E281F"/>
    <w:rsid w:val="005E2B95"/>
    <w:rsid w:val="005E3171"/>
    <w:rsid w:val="005F0DEE"/>
    <w:rsid w:val="005F24E1"/>
    <w:rsid w:val="005F6417"/>
    <w:rsid w:val="005F7829"/>
    <w:rsid w:val="0061427D"/>
    <w:rsid w:val="0061640C"/>
    <w:rsid w:val="006175BB"/>
    <w:rsid w:val="00620FCE"/>
    <w:rsid w:val="00621D91"/>
    <w:rsid w:val="006232E0"/>
    <w:rsid w:val="00624184"/>
    <w:rsid w:val="00624E8C"/>
    <w:rsid w:val="00630C4B"/>
    <w:rsid w:val="00631F9C"/>
    <w:rsid w:val="006321B8"/>
    <w:rsid w:val="006324D6"/>
    <w:rsid w:val="00633501"/>
    <w:rsid w:val="00634F2D"/>
    <w:rsid w:val="006350CA"/>
    <w:rsid w:val="0063684D"/>
    <w:rsid w:val="006378F4"/>
    <w:rsid w:val="00641E87"/>
    <w:rsid w:val="00644934"/>
    <w:rsid w:val="00644FFE"/>
    <w:rsid w:val="006454C2"/>
    <w:rsid w:val="00645CCB"/>
    <w:rsid w:val="00646B1C"/>
    <w:rsid w:val="00647FB4"/>
    <w:rsid w:val="006509AF"/>
    <w:rsid w:val="00656ED4"/>
    <w:rsid w:val="00660EF4"/>
    <w:rsid w:val="0066624C"/>
    <w:rsid w:val="00670DE8"/>
    <w:rsid w:val="00671048"/>
    <w:rsid w:val="00673578"/>
    <w:rsid w:val="00675172"/>
    <w:rsid w:val="00676C28"/>
    <w:rsid w:val="00680CA8"/>
    <w:rsid w:val="0068541F"/>
    <w:rsid w:val="00687DA7"/>
    <w:rsid w:val="00691D99"/>
    <w:rsid w:val="00692D8C"/>
    <w:rsid w:val="00697D70"/>
    <w:rsid w:val="006A0B9A"/>
    <w:rsid w:val="006A13AD"/>
    <w:rsid w:val="006A1BC4"/>
    <w:rsid w:val="006A2215"/>
    <w:rsid w:val="006A5EE6"/>
    <w:rsid w:val="006B17AE"/>
    <w:rsid w:val="006B2C3D"/>
    <w:rsid w:val="006B618A"/>
    <w:rsid w:val="006C0E7D"/>
    <w:rsid w:val="006C1510"/>
    <w:rsid w:val="006C5D7F"/>
    <w:rsid w:val="006C6B7E"/>
    <w:rsid w:val="006C700F"/>
    <w:rsid w:val="006D1FF1"/>
    <w:rsid w:val="006D5F59"/>
    <w:rsid w:val="006D6FF7"/>
    <w:rsid w:val="006D7F32"/>
    <w:rsid w:val="006E0084"/>
    <w:rsid w:val="006E0BF6"/>
    <w:rsid w:val="006E1ED0"/>
    <w:rsid w:val="006F3FD8"/>
    <w:rsid w:val="006F5887"/>
    <w:rsid w:val="006F65BC"/>
    <w:rsid w:val="007029DC"/>
    <w:rsid w:val="00704764"/>
    <w:rsid w:val="007142EF"/>
    <w:rsid w:val="00721D8A"/>
    <w:rsid w:val="00721FA9"/>
    <w:rsid w:val="00722B11"/>
    <w:rsid w:val="00725E96"/>
    <w:rsid w:val="00731A08"/>
    <w:rsid w:val="00733605"/>
    <w:rsid w:val="00736233"/>
    <w:rsid w:val="00742917"/>
    <w:rsid w:val="00747AA9"/>
    <w:rsid w:val="00753FDC"/>
    <w:rsid w:val="00757CB5"/>
    <w:rsid w:val="0076100F"/>
    <w:rsid w:val="0076659F"/>
    <w:rsid w:val="00773573"/>
    <w:rsid w:val="00773F2E"/>
    <w:rsid w:val="00780F86"/>
    <w:rsid w:val="00781BAC"/>
    <w:rsid w:val="00786D3F"/>
    <w:rsid w:val="0079156C"/>
    <w:rsid w:val="00792B5F"/>
    <w:rsid w:val="007940A8"/>
    <w:rsid w:val="00797956"/>
    <w:rsid w:val="007A2437"/>
    <w:rsid w:val="007B584C"/>
    <w:rsid w:val="007B6A47"/>
    <w:rsid w:val="007B6E73"/>
    <w:rsid w:val="007B797E"/>
    <w:rsid w:val="007C045D"/>
    <w:rsid w:val="007C12AC"/>
    <w:rsid w:val="007C154F"/>
    <w:rsid w:val="007C15A3"/>
    <w:rsid w:val="007C1A49"/>
    <w:rsid w:val="007C33B5"/>
    <w:rsid w:val="007C3426"/>
    <w:rsid w:val="007C7BC6"/>
    <w:rsid w:val="007D0E7E"/>
    <w:rsid w:val="007D1E92"/>
    <w:rsid w:val="007E2CFE"/>
    <w:rsid w:val="007E5BF7"/>
    <w:rsid w:val="007E6C5F"/>
    <w:rsid w:val="007E7A12"/>
    <w:rsid w:val="007E7BD6"/>
    <w:rsid w:val="007F4F8D"/>
    <w:rsid w:val="007F6022"/>
    <w:rsid w:val="00801AF8"/>
    <w:rsid w:val="00801DF9"/>
    <w:rsid w:val="008071A2"/>
    <w:rsid w:val="008128D6"/>
    <w:rsid w:val="00816217"/>
    <w:rsid w:val="00816497"/>
    <w:rsid w:val="0081660A"/>
    <w:rsid w:val="00820036"/>
    <w:rsid w:val="00822056"/>
    <w:rsid w:val="00822100"/>
    <w:rsid w:val="00827431"/>
    <w:rsid w:val="00830AA2"/>
    <w:rsid w:val="00832904"/>
    <w:rsid w:val="00840D69"/>
    <w:rsid w:val="00840FBE"/>
    <w:rsid w:val="00842740"/>
    <w:rsid w:val="008471F2"/>
    <w:rsid w:val="00850B01"/>
    <w:rsid w:val="00853283"/>
    <w:rsid w:val="00863F20"/>
    <w:rsid w:val="008640C9"/>
    <w:rsid w:val="00864B6A"/>
    <w:rsid w:val="00865BDA"/>
    <w:rsid w:val="008671E6"/>
    <w:rsid w:val="00871327"/>
    <w:rsid w:val="0088121A"/>
    <w:rsid w:val="008817CD"/>
    <w:rsid w:val="00882408"/>
    <w:rsid w:val="00885FB8"/>
    <w:rsid w:val="00890837"/>
    <w:rsid w:val="0089355E"/>
    <w:rsid w:val="008A7096"/>
    <w:rsid w:val="008A7225"/>
    <w:rsid w:val="008B0C6F"/>
    <w:rsid w:val="008B1DE8"/>
    <w:rsid w:val="008C06B8"/>
    <w:rsid w:val="008C5108"/>
    <w:rsid w:val="008C6E69"/>
    <w:rsid w:val="008D1079"/>
    <w:rsid w:val="008D27FC"/>
    <w:rsid w:val="008D2D00"/>
    <w:rsid w:val="008D3806"/>
    <w:rsid w:val="008E214B"/>
    <w:rsid w:val="008E22B0"/>
    <w:rsid w:val="008E6828"/>
    <w:rsid w:val="008F0505"/>
    <w:rsid w:val="008F4407"/>
    <w:rsid w:val="008F44C0"/>
    <w:rsid w:val="008F4FBB"/>
    <w:rsid w:val="008F6D80"/>
    <w:rsid w:val="008F7960"/>
    <w:rsid w:val="008F799E"/>
    <w:rsid w:val="00911444"/>
    <w:rsid w:val="00930DCB"/>
    <w:rsid w:val="00930DE9"/>
    <w:rsid w:val="00931ABA"/>
    <w:rsid w:val="009321C9"/>
    <w:rsid w:val="00933599"/>
    <w:rsid w:val="00934D86"/>
    <w:rsid w:val="00942B11"/>
    <w:rsid w:val="00946ACE"/>
    <w:rsid w:val="00955764"/>
    <w:rsid w:val="00957C00"/>
    <w:rsid w:val="009624BB"/>
    <w:rsid w:val="0096377F"/>
    <w:rsid w:val="00963BCD"/>
    <w:rsid w:val="00964885"/>
    <w:rsid w:val="00967522"/>
    <w:rsid w:val="00972C9D"/>
    <w:rsid w:val="00977B31"/>
    <w:rsid w:val="00980B7C"/>
    <w:rsid w:val="009817F3"/>
    <w:rsid w:val="00984E6A"/>
    <w:rsid w:val="00986F3E"/>
    <w:rsid w:val="00987A44"/>
    <w:rsid w:val="00987E6C"/>
    <w:rsid w:val="00991B03"/>
    <w:rsid w:val="00995F68"/>
    <w:rsid w:val="00996B7B"/>
    <w:rsid w:val="009979FC"/>
    <w:rsid w:val="009A48DA"/>
    <w:rsid w:val="009A4BD7"/>
    <w:rsid w:val="009B15A6"/>
    <w:rsid w:val="009B4327"/>
    <w:rsid w:val="009C69CF"/>
    <w:rsid w:val="009C791E"/>
    <w:rsid w:val="009C7FD9"/>
    <w:rsid w:val="009D1FAB"/>
    <w:rsid w:val="009D3351"/>
    <w:rsid w:val="009D5C69"/>
    <w:rsid w:val="009D7DDD"/>
    <w:rsid w:val="009E2A87"/>
    <w:rsid w:val="009E4308"/>
    <w:rsid w:val="009E542E"/>
    <w:rsid w:val="009E7643"/>
    <w:rsid w:val="009F25C6"/>
    <w:rsid w:val="009F2E57"/>
    <w:rsid w:val="009F368F"/>
    <w:rsid w:val="009F48FD"/>
    <w:rsid w:val="009F730F"/>
    <w:rsid w:val="00A01BF1"/>
    <w:rsid w:val="00A20739"/>
    <w:rsid w:val="00A27193"/>
    <w:rsid w:val="00A355F9"/>
    <w:rsid w:val="00A35606"/>
    <w:rsid w:val="00A359A1"/>
    <w:rsid w:val="00A4049D"/>
    <w:rsid w:val="00A412A6"/>
    <w:rsid w:val="00A4760B"/>
    <w:rsid w:val="00A47CB9"/>
    <w:rsid w:val="00A5239B"/>
    <w:rsid w:val="00A5491B"/>
    <w:rsid w:val="00A54A43"/>
    <w:rsid w:val="00A551E5"/>
    <w:rsid w:val="00A57E27"/>
    <w:rsid w:val="00A616DC"/>
    <w:rsid w:val="00A65DEC"/>
    <w:rsid w:val="00A73FC6"/>
    <w:rsid w:val="00A76087"/>
    <w:rsid w:val="00A76C63"/>
    <w:rsid w:val="00A7742E"/>
    <w:rsid w:val="00A840C7"/>
    <w:rsid w:val="00A855E3"/>
    <w:rsid w:val="00A8699F"/>
    <w:rsid w:val="00A873F8"/>
    <w:rsid w:val="00A9357C"/>
    <w:rsid w:val="00A97C5D"/>
    <w:rsid w:val="00AA2089"/>
    <w:rsid w:val="00AA5B6F"/>
    <w:rsid w:val="00AB0971"/>
    <w:rsid w:val="00AB0BA1"/>
    <w:rsid w:val="00AB1A81"/>
    <w:rsid w:val="00AB207C"/>
    <w:rsid w:val="00AB7BFD"/>
    <w:rsid w:val="00AC19EA"/>
    <w:rsid w:val="00AC7048"/>
    <w:rsid w:val="00AC7AA4"/>
    <w:rsid w:val="00AD1D09"/>
    <w:rsid w:val="00AD3411"/>
    <w:rsid w:val="00AD4C3D"/>
    <w:rsid w:val="00AD5522"/>
    <w:rsid w:val="00AD6994"/>
    <w:rsid w:val="00AE01CC"/>
    <w:rsid w:val="00AE418B"/>
    <w:rsid w:val="00AE483A"/>
    <w:rsid w:val="00AE7289"/>
    <w:rsid w:val="00AE731C"/>
    <w:rsid w:val="00AF0A16"/>
    <w:rsid w:val="00AF0B55"/>
    <w:rsid w:val="00AF188A"/>
    <w:rsid w:val="00AF5382"/>
    <w:rsid w:val="00AF5ABD"/>
    <w:rsid w:val="00AF621E"/>
    <w:rsid w:val="00AF6852"/>
    <w:rsid w:val="00AF6B00"/>
    <w:rsid w:val="00B01086"/>
    <w:rsid w:val="00B01E3F"/>
    <w:rsid w:val="00B02F26"/>
    <w:rsid w:val="00B0560E"/>
    <w:rsid w:val="00B064F0"/>
    <w:rsid w:val="00B1091D"/>
    <w:rsid w:val="00B11997"/>
    <w:rsid w:val="00B12F06"/>
    <w:rsid w:val="00B130BD"/>
    <w:rsid w:val="00B138D3"/>
    <w:rsid w:val="00B13A75"/>
    <w:rsid w:val="00B13D8A"/>
    <w:rsid w:val="00B20135"/>
    <w:rsid w:val="00B261BF"/>
    <w:rsid w:val="00B31B8D"/>
    <w:rsid w:val="00B32B39"/>
    <w:rsid w:val="00B41C20"/>
    <w:rsid w:val="00B43163"/>
    <w:rsid w:val="00B521F4"/>
    <w:rsid w:val="00B534F8"/>
    <w:rsid w:val="00B60C67"/>
    <w:rsid w:val="00B6173A"/>
    <w:rsid w:val="00B63046"/>
    <w:rsid w:val="00B636EE"/>
    <w:rsid w:val="00B67BA1"/>
    <w:rsid w:val="00B77E77"/>
    <w:rsid w:val="00B84438"/>
    <w:rsid w:val="00B8579B"/>
    <w:rsid w:val="00B872D5"/>
    <w:rsid w:val="00B93E89"/>
    <w:rsid w:val="00B953E4"/>
    <w:rsid w:val="00BA011C"/>
    <w:rsid w:val="00BA2C6B"/>
    <w:rsid w:val="00BA389A"/>
    <w:rsid w:val="00BA4F52"/>
    <w:rsid w:val="00BA6613"/>
    <w:rsid w:val="00BA6918"/>
    <w:rsid w:val="00BB1C69"/>
    <w:rsid w:val="00BB1D7B"/>
    <w:rsid w:val="00BB4692"/>
    <w:rsid w:val="00BB60BB"/>
    <w:rsid w:val="00BB6FC1"/>
    <w:rsid w:val="00BB7975"/>
    <w:rsid w:val="00BC0D2E"/>
    <w:rsid w:val="00BC5741"/>
    <w:rsid w:val="00BD41BB"/>
    <w:rsid w:val="00BD545D"/>
    <w:rsid w:val="00BD68D8"/>
    <w:rsid w:val="00BD78BD"/>
    <w:rsid w:val="00BD7B07"/>
    <w:rsid w:val="00BE2857"/>
    <w:rsid w:val="00BE303D"/>
    <w:rsid w:val="00BE7410"/>
    <w:rsid w:val="00BE7A6C"/>
    <w:rsid w:val="00BF1E2F"/>
    <w:rsid w:val="00BF1FB6"/>
    <w:rsid w:val="00BF376C"/>
    <w:rsid w:val="00BF7C1A"/>
    <w:rsid w:val="00C053F3"/>
    <w:rsid w:val="00C0718E"/>
    <w:rsid w:val="00C119E3"/>
    <w:rsid w:val="00C11DC6"/>
    <w:rsid w:val="00C15E0D"/>
    <w:rsid w:val="00C17CD3"/>
    <w:rsid w:val="00C20C82"/>
    <w:rsid w:val="00C24BC7"/>
    <w:rsid w:val="00C30A12"/>
    <w:rsid w:val="00C312EB"/>
    <w:rsid w:val="00C33626"/>
    <w:rsid w:val="00C34A0D"/>
    <w:rsid w:val="00C35680"/>
    <w:rsid w:val="00C41F27"/>
    <w:rsid w:val="00C5049E"/>
    <w:rsid w:val="00C51E45"/>
    <w:rsid w:val="00C545EB"/>
    <w:rsid w:val="00C553AC"/>
    <w:rsid w:val="00C55D22"/>
    <w:rsid w:val="00C60BF9"/>
    <w:rsid w:val="00C60D9C"/>
    <w:rsid w:val="00C62B90"/>
    <w:rsid w:val="00C678D3"/>
    <w:rsid w:val="00C72A89"/>
    <w:rsid w:val="00C72BB2"/>
    <w:rsid w:val="00C80D30"/>
    <w:rsid w:val="00C86375"/>
    <w:rsid w:val="00C9109E"/>
    <w:rsid w:val="00C9216A"/>
    <w:rsid w:val="00C94D9F"/>
    <w:rsid w:val="00C959B6"/>
    <w:rsid w:val="00C97058"/>
    <w:rsid w:val="00C9732B"/>
    <w:rsid w:val="00C978AE"/>
    <w:rsid w:val="00CA1398"/>
    <w:rsid w:val="00CA1FBF"/>
    <w:rsid w:val="00CA7C0B"/>
    <w:rsid w:val="00CB2B96"/>
    <w:rsid w:val="00CB47E2"/>
    <w:rsid w:val="00CB67A9"/>
    <w:rsid w:val="00CB76E8"/>
    <w:rsid w:val="00CB7B70"/>
    <w:rsid w:val="00CC1E08"/>
    <w:rsid w:val="00CC23F9"/>
    <w:rsid w:val="00CC5866"/>
    <w:rsid w:val="00CC7C90"/>
    <w:rsid w:val="00CD020D"/>
    <w:rsid w:val="00CD4C97"/>
    <w:rsid w:val="00CD526F"/>
    <w:rsid w:val="00CD5B60"/>
    <w:rsid w:val="00CD61FF"/>
    <w:rsid w:val="00CE1A52"/>
    <w:rsid w:val="00CE60BE"/>
    <w:rsid w:val="00CE62A5"/>
    <w:rsid w:val="00CF1B1A"/>
    <w:rsid w:val="00CF3A6C"/>
    <w:rsid w:val="00CF7FEF"/>
    <w:rsid w:val="00D026A1"/>
    <w:rsid w:val="00D04680"/>
    <w:rsid w:val="00D1444D"/>
    <w:rsid w:val="00D15AE9"/>
    <w:rsid w:val="00D15F9F"/>
    <w:rsid w:val="00D16B77"/>
    <w:rsid w:val="00D223A0"/>
    <w:rsid w:val="00D234EA"/>
    <w:rsid w:val="00D24785"/>
    <w:rsid w:val="00D25A62"/>
    <w:rsid w:val="00D267E6"/>
    <w:rsid w:val="00D300ED"/>
    <w:rsid w:val="00D332DB"/>
    <w:rsid w:val="00D346F9"/>
    <w:rsid w:val="00D357E7"/>
    <w:rsid w:val="00D35B50"/>
    <w:rsid w:val="00D369DC"/>
    <w:rsid w:val="00D41A80"/>
    <w:rsid w:val="00D4262D"/>
    <w:rsid w:val="00D50768"/>
    <w:rsid w:val="00D52F93"/>
    <w:rsid w:val="00D53EA6"/>
    <w:rsid w:val="00D53FAC"/>
    <w:rsid w:val="00D62E61"/>
    <w:rsid w:val="00D63545"/>
    <w:rsid w:val="00D63902"/>
    <w:rsid w:val="00D63BCC"/>
    <w:rsid w:val="00D64D3F"/>
    <w:rsid w:val="00D6682B"/>
    <w:rsid w:val="00D66B2C"/>
    <w:rsid w:val="00D73D29"/>
    <w:rsid w:val="00D74425"/>
    <w:rsid w:val="00D75EEC"/>
    <w:rsid w:val="00D80E8D"/>
    <w:rsid w:val="00D82378"/>
    <w:rsid w:val="00D87EB2"/>
    <w:rsid w:val="00D92C75"/>
    <w:rsid w:val="00D93955"/>
    <w:rsid w:val="00D96894"/>
    <w:rsid w:val="00D9794C"/>
    <w:rsid w:val="00DA1BC4"/>
    <w:rsid w:val="00DA779F"/>
    <w:rsid w:val="00DB25DB"/>
    <w:rsid w:val="00DB5614"/>
    <w:rsid w:val="00DD3AD6"/>
    <w:rsid w:val="00DE6D49"/>
    <w:rsid w:val="00DF03C3"/>
    <w:rsid w:val="00DF4A3A"/>
    <w:rsid w:val="00E0111B"/>
    <w:rsid w:val="00E01B29"/>
    <w:rsid w:val="00E01F36"/>
    <w:rsid w:val="00E021D9"/>
    <w:rsid w:val="00E05AF7"/>
    <w:rsid w:val="00E11492"/>
    <w:rsid w:val="00E1351A"/>
    <w:rsid w:val="00E140CC"/>
    <w:rsid w:val="00E15303"/>
    <w:rsid w:val="00E234A1"/>
    <w:rsid w:val="00E271A6"/>
    <w:rsid w:val="00E33474"/>
    <w:rsid w:val="00E362B9"/>
    <w:rsid w:val="00E40C2B"/>
    <w:rsid w:val="00E43376"/>
    <w:rsid w:val="00E43DF6"/>
    <w:rsid w:val="00E44487"/>
    <w:rsid w:val="00E45B88"/>
    <w:rsid w:val="00E466AD"/>
    <w:rsid w:val="00E53273"/>
    <w:rsid w:val="00E53312"/>
    <w:rsid w:val="00E54F77"/>
    <w:rsid w:val="00E559AA"/>
    <w:rsid w:val="00E55B14"/>
    <w:rsid w:val="00E61D22"/>
    <w:rsid w:val="00E6469D"/>
    <w:rsid w:val="00E7033F"/>
    <w:rsid w:val="00E704E6"/>
    <w:rsid w:val="00E72F0D"/>
    <w:rsid w:val="00E75610"/>
    <w:rsid w:val="00E75DFC"/>
    <w:rsid w:val="00E834BD"/>
    <w:rsid w:val="00E853FC"/>
    <w:rsid w:val="00E86D37"/>
    <w:rsid w:val="00E879AF"/>
    <w:rsid w:val="00E90322"/>
    <w:rsid w:val="00EA0452"/>
    <w:rsid w:val="00EA0771"/>
    <w:rsid w:val="00EA392F"/>
    <w:rsid w:val="00EB632E"/>
    <w:rsid w:val="00EB78CE"/>
    <w:rsid w:val="00EC414E"/>
    <w:rsid w:val="00EC58E0"/>
    <w:rsid w:val="00ED76BB"/>
    <w:rsid w:val="00ED7F3E"/>
    <w:rsid w:val="00EE0296"/>
    <w:rsid w:val="00EE06BD"/>
    <w:rsid w:val="00EE1EF4"/>
    <w:rsid w:val="00EE4C9A"/>
    <w:rsid w:val="00EE5095"/>
    <w:rsid w:val="00EE69C4"/>
    <w:rsid w:val="00EE799E"/>
    <w:rsid w:val="00EF03A4"/>
    <w:rsid w:val="00F018AF"/>
    <w:rsid w:val="00F02244"/>
    <w:rsid w:val="00F03D63"/>
    <w:rsid w:val="00F0467E"/>
    <w:rsid w:val="00F06B6F"/>
    <w:rsid w:val="00F06BBB"/>
    <w:rsid w:val="00F126EB"/>
    <w:rsid w:val="00F1659C"/>
    <w:rsid w:val="00F17836"/>
    <w:rsid w:val="00F21521"/>
    <w:rsid w:val="00F23BEE"/>
    <w:rsid w:val="00F2528C"/>
    <w:rsid w:val="00F26D85"/>
    <w:rsid w:val="00F3190E"/>
    <w:rsid w:val="00F3266B"/>
    <w:rsid w:val="00F33051"/>
    <w:rsid w:val="00F338D3"/>
    <w:rsid w:val="00F366C8"/>
    <w:rsid w:val="00F41908"/>
    <w:rsid w:val="00F41FA6"/>
    <w:rsid w:val="00F4721D"/>
    <w:rsid w:val="00F51E0C"/>
    <w:rsid w:val="00F61294"/>
    <w:rsid w:val="00F622B7"/>
    <w:rsid w:val="00F64F54"/>
    <w:rsid w:val="00F66308"/>
    <w:rsid w:val="00F85CB0"/>
    <w:rsid w:val="00FA1622"/>
    <w:rsid w:val="00FA590D"/>
    <w:rsid w:val="00FA7313"/>
    <w:rsid w:val="00FB362D"/>
    <w:rsid w:val="00FB5660"/>
    <w:rsid w:val="00FB7042"/>
    <w:rsid w:val="00FC3021"/>
    <w:rsid w:val="00FC7526"/>
    <w:rsid w:val="00FD20A2"/>
    <w:rsid w:val="00FD38D5"/>
    <w:rsid w:val="00FD3A39"/>
    <w:rsid w:val="00FD5342"/>
    <w:rsid w:val="00FD6898"/>
    <w:rsid w:val="00FD6A00"/>
    <w:rsid w:val="00FD77C0"/>
    <w:rsid w:val="00FD7D8E"/>
    <w:rsid w:val="00FE2030"/>
    <w:rsid w:val="00FE74AB"/>
    <w:rsid w:val="00FF0C5E"/>
    <w:rsid w:val="00FF66DB"/>
    <w:rsid w:val="00FF7447"/>
    <w:rsid w:val="00FF755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707AC"/>
  <w15:chartTrackingRefBased/>
  <w15:docId w15:val="{ED1EEC98-F4CD-45AB-B3AC-A9FF3856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15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C5825"/>
    <w:rPr>
      <w:sz w:val="22"/>
      <w:szCs w:val="22"/>
    </w:rPr>
  </w:style>
  <w:style w:type="character" w:customStyle="1" w:styleId="shorttext1">
    <w:name w:val="short_text1"/>
    <w:rsid w:val="00452554"/>
    <w:rPr>
      <w:sz w:val="29"/>
      <w:szCs w:val="29"/>
    </w:rPr>
  </w:style>
  <w:style w:type="paragraph" w:styleId="Header">
    <w:name w:val="header"/>
    <w:basedOn w:val="Normal"/>
    <w:link w:val="HeaderChar"/>
    <w:uiPriority w:val="99"/>
    <w:unhideWhenUsed/>
    <w:rsid w:val="006175BB"/>
    <w:pPr>
      <w:tabs>
        <w:tab w:val="center" w:pos="4680"/>
        <w:tab w:val="right" w:pos="9360"/>
      </w:tabs>
    </w:pPr>
  </w:style>
  <w:style w:type="character" w:customStyle="1" w:styleId="HeaderChar">
    <w:name w:val="Header Char"/>
    <w:link w:val="Header"/>
    <w:uiPriority w:val="99"/>
    <w:rsid w:val="006175BB"/>
    <w:rPr>
      <w:sz w:val="22"/>
      <w:szCs w:val="22"/>
    </w:rPr>
  </w:style>
  <w:style w:type="paragraph" w:styleId="Footer">
    <w:name w:val="footer"/>
    <w:basedOn w:val="Normal"/>
    <w:link w:val="FooterChar"/>
    <w:uiPriority w:val="99"/>
    <w:unhideWhenUsed/>
    <w:rsid w:val="006175BB"/>
    <w:pPr>
      <w:tabs>
        <w:tab w:val="center" w:pos="4680"/>
        <w:tab w:val="right" w:pos="9360"/>
      </w:tabs>
    </w:pPr>
  </w:style>
  <w:style w:type="character" w:customStyle="1" w:styleId="FooterChar">
    <w:name w:val="Footer Char"/>
    <w:link w:val="Footer"/>
    <w:uiPriority w:val="99"/>
    <w:rsid w:val="006175BB"/>
    <w:rPr>
      <w:sz w:val="22"/>
      <w:szCs w:val="22"/>
    </w:rPr>
  </w:style>
  <w:style w:type="paragraph" w:styleId="BalloonText">
    <w:name w:val="Balloon Text"/>
    <w:basedOn w:val="Normal"/>
    <w:link w:val="BalloonTextChar"/>
    <w:uiPriority w:val="99"/>
    <w:semiHidden/>
    <w:unhideWhenUsed/>
    <w:rsid w:val="006175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75BB"/>
    <w:rPr>
      <w:rFonts w:ascii="Tahoma" w:hAnsi="Tahoma" w:cs="Tahoma"/>
      <w:sz w:val="16"/>
      <w:szCs w:val="16"/>
    </w:rPr>
  </w:style>
  <w:style w:type="paragraph" w:styleId="HTMLPreformatted">
    <w:name w:val="HTML Preformatted"/>
    <w:basedOn w:val="Normal"/>
    <w:link w:val="HTMLPreformattedChar"/>
    <w:uiPriority w:val="99"/>
    <w:unhideWhenUsed/>
    <w:rsid w:val="00CC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CC1E08"/>
    <w:rPr>
      <w:rFonts w:ascii="Courier New" w:eastAsia="Times New Roman" w:hAnsi="Courier New" w:cs="Courier New"/>
    </w:rPr>
  </w:style>
  <w:style w:type="paragraph" w:styleId="ListParagraph">
    <w:name w:val="List Paragraph"/>
    <w:basedOn w:val="Normal"/>
    <w:uiPriority w:val="34"/>
    <w:qFormat/>
    <w:rsid w:val="00FB5660"/>
    <w:pPr>
      <w:spacing w:after="0" w:line="240" w:lineRule="auto"/>
      <w:ind w:left="720"/>
    </w:pPr>
    <w:rPr>
      <w:rFonts w:eastAsia="DengXian"/>
    </w:rPr>
  </w:style>
  <w:style w:type="paragraph" w:styleId="Revision">
    <w:name w:val="Revision"/>
    <w:hidden/>
    <w:uiPriority w:val="99"/>
    <w:semiHidden/>
    <w:rsid w:val="00D50768"/>
    <w:rPr>
      <w:sz w:val="22"/>
      <w:szCs w:val="22"/>
    </w:rPr>
  </w:style>
  <w:style w:type="character" w:styleId="CommentReference">
    <w:name w:val="annotation reference"/>
    <w:uiPriority w:val="99"/>
    <w:semiHidden/>
    <w:unhideWhenUsed/>
    <w:rsid w:val="00AC7048"/>
    <w:rPr>
      <w:sz w:val="16"/>
      <w:szCs w:val="16"/>
    </w:rPr>
  </w:style>
  <w:style w:type="paragraph" w:styleId="CommentText">
    <w:name w:val="annotation text"/>
    <w:basedOn w:val="Normal"/>
    <w:link w:val="CommentTextChar"/>
    <w:uiPriority w:val="99"/>
    <w:unhideWhenUsed/>
    <w:rsid w:val="00AC7048"/>
    <w:rPr>
      <w:sz w:val="20"/>
      <w:szCs w:val="20"/>
    </w:rPr>
  </w:style>
  <w:style w:type="character" w:customStyle="1" w:styleId="CommentTextChar">
    <w:name w:val="Comment Text Char"/>
    <w:basedOn w:val="DefaultParagraphFont"/>
    <w:link w:val="CommentText"/>
    <w:uiPriority w:val="99"/>
    <w:rsid w:val="00AC7048"/>
  </w:style>
  <w:style w:type="paragraph" w:styleId="CommentSubject">
    <w:name w:val="annotation subject"/>
    <w:basedOn w:val="CommentText"/>
    <w:next w:val="CommentText"/>
    <w:link w:val="CommentSubjectChar"/>
    <w:uiPriority w:val="99"/>
    <w:semiHidden/>
    <w:unhideWhenUsed/>
    <w:rsid w:val="00AC7048"/>
    <w:rPr>
      <w:b/>
      <w:bCs/>
    </w:rPr>
  </w:style>
  <w:style w:type="character" w:customStyle="1" w:styleId="CommentSubjectChar">
    <w:name w:val="Comment Subject Char"/>
    <w:link w:val="CommentSubject"/>
    <w:uiPriority w:val="99"/>
    <w:semiHidden/>
    <w:rsid w:val="00AC7048"/>
    <w:rPr>
      <w:b/>
      <w:bCs/>
    </w:rPr>
  </w:style>
  <w:style w:type="paragraph" w:styleId="NormalWeb">
    <w:name w:val="Normal (Web)"/>
    <w:basedOn w:val="Normal"/>
    <w:uiPriority w:val="99"/>
    <w:unhideWhenUsed/>
    <w:rsid w:val="003171B5"/>
    <w:pPr>
      <w:spacing w:before="100" w:beforeAutospacing="1" w:after="100" w:afterAutospacing="1" w:line="240" w:lineRule="auto"/>
    </w:pPr>
    <w:rPr>
      <w:rFonts w:eastAsia="DengXi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153">
      <w:bodyDiv w:val="1"/>
      <w:marLeft w:val="0"/>
      <w:marRight w:val="0"/>
      <w:marTop w:val="0"/>
      <w:marBottom w:val="0"/>
      <w:divBdr>
        <w:top w:val="none" w:sz="0" w:space="0" w:color="auto"/>
        <w:left w:val="none" w:sz="0" w:space="0" w:color="auto"/>
        <w:bottom w:val="none" w:sz="0" w:space="0" w:color="auto"/>
        <w:right w:val="none" w:sz="0" w:space="0" w:color="auto"/>
      </w:divBdr>
      <w:divsChild>
        <w:div w:id="2132476134">
          <w:marLeft w:val="0"/>
          <w:marRight w:val="0"/>
          <w:marTop w:val="0"/>
          <w:marBottom w:val="0"/>
          <w:divBdr>
            <w:top w:val="none" w:sz="0" w:space="0" w:color="auto"/>
            <w:left w:val="none" w:sz="0" w:space="0" w:color="auto"/>
            <w:bottom w:val="none" w:sz="0" w:space="0" w:color="auto"/>
            <w:right w:val="none" w:sz="0" w:space="0" w:color="auto"/>
          </w:divBdr>
          <w:divsChild>
            <w:div w:id="1248811781">
              <w:marLeft w:val="0"/>
              <w:marRight w:val="0"/>
              <w:marTop w:val="0"/>
              <w:marBottom w:val="0"/>
              <w:divBdr>
                <w:top w:val="none" w:sz="0" w:space="0" w:color="auto"/>
                <w:left w:val="none" w:sz="0" w:space="0" w:color="auto"/>
                <w:bottom w:val="none" w:sz="0" w:space="0" w:color="auto"/>
                <w:right w:val="none" w:sz="0" w:space="0" w:color="auto"/>
              </w:divBdr>
              <w:divsChild>
                <w:div w:id="1010840071">
                  <w:marLeft w:val="0"/>
                  <w:marRight w:val="0"/>
                  <w:marTop w:val="0"/>
                  <w:marBottom w:val="0"/>
                  <w:divBdr>
                    <w:top w:val="none" w:sz="0" w:space="0" w:color="auto"/>
                    <w:left w:val="none" w:sz="0" w:space="0" w:color="auto"/>
                    <w:bottom w:val="none" w:sz="0" w:space="0" w:color="auto"/>
                    <w:right w:val="none" w:sz="0" w:space="0" w:color="auto"/>
                  </w:divBdr>
                  <w:divsChild>
                    <w:div w:id="1321228639">
                      <w:marLeft w:val="0"/>
                      <w:marRight w:val="0"/>
                      <w:marTop w:val="45"/>
                      <w:marBottom w:val="0"/>
                      <w:divBdr>
                        <w:top w:val="none" w:sz="0" w:space="0" w:color="auto"/>
                        <w:left w:val="none" w:sz="0" w:space="0" w:color="auto"/>
                        <w:bottom w:val="none" w:sz="0" w:space="0" w:color="auto"/>
                        <w:right w:val="none" w:sz="0" w:space="0" w:color="auto"/>
                      </w:divBdr>
                      <w:divsChild>
                        <w:div w:id="684945851">
                          <w:marLeft w:val="0"/>
                          <w:marRight w:val="0"/>
                          <w:marTop w:val="0"/>
                          <w:marBottom w:val="0"/>
                          <w:divBdr>
                            <w:top w:val="none" w:sz="0" w:space="0" w:color="auto"/>
                            <w:left w:val="none" w:sz="0" w:space="0" w:color="auto"/>
                            <w:bottom w:val="none" w:sz="0" w:space="0" w:color="auto"/>
                            <w:right w:val="none" w:sz="0" w:space="0" w:color="auto"/>
                          </w:divBdr>
                          <w:divsChild>
                            <w:div w:id="1718818001">
                              <w:marLeft w:val="2070"/>
                              <w:marRight w:val="3960"/>
                              <w:marTop w:val="0"/>
                              <w:marBottom w:val="0"/>
                              <w:divBdr>
                                <w:top w:val="none" w:sz="0" w:space="0" w:color="auto"/>
                                <w:left w:val="none" w:sz="0" w:space="0" w:color="auto"/>
                                <w:bottom w:val="none" w:sz="0" w:space="0" w:color="auto"/>
                                <w:right w:val="none" w:sz="0" w:space="0" w:color="auto"/>
                              </w:divBdr>
                              <w:divsChild>
                                <w:div w:id="1738548846">
                                  <w:marLeft w:val="0"/>
                                  <w:marRight w:val="0"/>
                                  <w:marTop w:val="0"/>
                                  <w:marBottom w:val="0"/>
                                  <w:divBdr>
                                    <w:top w:val="none" w:sz="0" w:space="0" w:color="auto"/>
                                    <w:left w:val="none" w:sz="0" w:space="0" w:color="auto"/>
                                    <w:bottom w:val="none" w:sz="0" w:space="0" w:color="auto"/>
                                    <w:right w:val="none" w:sz="0" w:space="0" w:color="auto"/>
                                  </w:divBdr>
                                  <w:divsChild>
                                    <w:div w:id="1950888729">
                                      <w:marLeft w:val="0"/>
                                      <w:marRight w:val="0"/>
                                      <w:marTop w:val="0"/>
                                      <w:marBottom w:val="0"/>
                                      <w:divBdr>
                                        <w:top w:val="none" w:sz="0" w:space="0" w:color="auto"/>
                                        <w:left w:val="none" w:sz="0" w:space="0" w:color="auto"/>
                                        <w:bottom w:val="none" w:sz="0" w:space="0" w:color="auto"/>
                                        <w:right w:val="none" w:sz="0" w:space="0" w:color="auto"/>
                                      </w:divBdr>
                                      <w:divsChild>
                                        <w:div w:id="1545294940">
                                          <w:marLeft w:val="0"/>
                                          <w:marRight w:val="0"/>
                                          <w:marTop w:val="0"/>
                                          <w:marBottom w:val="0"/>
                                          <w:divBdr>
                                            <w:top w:val="none" w:sz="0" w:space="0" w:color="auto"/>
                                            <w:left w:val="none" w:sz="0" w:space="0" w:color="auto"/>
                                            <w:bottom w:val="none" w:sz="0" w:space="0" w:color="auto"/>
                                            <w:right w:val="none" w:sz="0" w:space="0" w:color="auto"/>
                                          </w:divBdr>
                                          <w:divsChild>
                                            <w:div w:id="213005331">
                                              <w:marLeft w:val="0"/>
                                              <w:marRight w:val="0"/>
                                              <w:marTop w:val="90"/>
                                              <w:marBottom w:val="0"/>
                                              <w:divBdr>
                                                <w:top w:val="none" w:sz="0" w:space="0" w:color="auto"/>
                                                <w:left w:val="none" w:sz="0" w:space="0" w:color="auto"/>
                                                <w:bottom w:val="none" w:sz="0" w:space="0" w:color="auto"/>
                                                <w:right w:val="none" w:sz="0" w:space="0" w:color="auto"/>
                                              </w:divBdr>
                                              <w:divsChild>
                                                <w:div w:id="562447422">
                                                  <w:marLeft w:val="0"/>
                                                  <w:marRight w:val="0"/>
                                                  <w:marTop w:val="0"/>
                                                  <w:marBottom w:val="0"/>
                                                  <w:divBdr>
                                                    <w:top w:val="none" w:sz="0" w:space="0" w:color="auto"/>
                                                    <w:left w:val="none" w:sz="0" w:space="0" w:color="auto"/>
                                                    <w:bottom w:val="none" w:sz="0" w:space="0" w:color="auto"/>
                                                    <w:right w:val="none" w:sz="0" w:space="0" w:color="auto"/>
                                                  </w:divBdr>
                                                  <w:divsChild>
                                                    <w:div w:id="1628854215">
                                                      <w:marLeft w:val="0"/>
                                                      <w:marRight w:val="0"/>
                                                      <w:marTop w:val="0"/>
                                                      <w:marBottom w:val="0"/>
                                                      <w:divBdr>
                                                        <w:top w:val="none" w:sz="0" w:space="0" w:color="auto"/>
                                                        <w:left w:val="none" w:sz="0" w:space="0" w:color="auto"/>
                                                        <w:bottom w:val="none" w:sz="0" w:space="0" w:color="auto"/>
                                                        <w:right w:val="none" w:sz="0" w:space="0" w:color="auto"/>
                                                      </w:divBdr>
                                                      <w:divsChild>
                                                        <w:div w:id="1494221436">
                                                          <w:marLeft w:val="0"/>
                                                          <w:marRight w:val="0"/>
                                                          <w:marTop w:val="0"/>
                                                          <w:marBottom w:val="390"/>
                                                          <w:divBdr>
                                                            <w:top w:val="none" w:sz="0" w:space="0" w:color="auto"/>
                                                            <w:left w:val="none" w:sz="0" w:space="0" w:color="auto"/>
                                                            <w:bottom w:val="none" w:sz="0" w:space="0" w:color="auto"/>
                                                            <w:right w:val="none" w:sz="0" w:space="0" w:color="auto"/>
                                                          </w:divBdr>
                                                          <w:divsChild>
                                                            <w:div w:id="1004823601">
                                                              <w:marLeft w:val="0"/>
                                                              <w:marRight w:val="0"/>
                                                              <w:marTop w:val="0"/>
                                                              <w:marBottom w:val="0"/>
                                                              <w:divBdr>
                                                                <w:top w:val="none" w:sz="0" w:space="0" w:color="auto"/>
                                                                <w:left w:val="none" w:sz="0" w:space="0" w:color="auto"/>
                                                                <w:bottom w:val="none" w:sz="0" w:space="0" w:color="auto"/>
                                                                <w:right w:val="none" w:sz="0" w:space="0" w:color="auto"/>
                                                              </w:divBdr>
                                                              <w:divsChild>
                                                                <w:div w:id="1218779236">
                                                                  <w:marLeft w:val="0"/>
                                                                  <w:marRight w:val="0"/>
                                                                  <w:marTop w:val="0"/>
                                                                  <w:marBottom w:val="0"/>
                                                                  <w:divBdr>
                                                                    <w:top w:val="none" w:sz="0" w:space="0" w:color="auto"/>
                                                                    <w:left w:val="none" w:sz="0" w:space="0" w:color="auto"/>
                                                                    <w:bottom w:val="none" w:sz="0" w:space="0" w:color="auto"/>
                                                                    <w:right w:val="none" w:sz="0" w:space="0" w:color="auto"/>
                                                                  </w:divBdr>
                                                                  <w:divsChild>
                                                                    <w:div w:id="1548948950">
                                                                      <w:marLeft w:val="0"/>
                                                                      <w:marRight w:val="0"/>
                                                                      <w:marTop w:val="0"/>
                                                                      <w:marBottom w:val="0"/>
                                                                      <w:divBdr>
                                                                        <w:top w:val="none" w:sz="0" w:space="0" w:color="auto"/>
                                                                        <w:left w:val="none" w:sz="0" w:space="0" w:color="auto"/>
                                                                        <w:bottom w:val="none" w:sz="0" w:space="0" w:color="auto"/>
                                                                        <w:right w:val="none" w:sz="0" w:space="0" w:color="auto"/>
                                                                      </w:divBdr>
                                                                      <w:divsChild>
                                                                        <w:div w:id="2138328575">
                                                                          <w:marLeft w:val="0"/>
                                                                          <w:marRight w:val="0"/>
                                                                          <w:marTop w:val="0"/>
                                                                          <w:marBottom w:val="0"/>
                                                                          <w:divBdr>
                                                                            <w:top w:val="none" w:sz="0" w:space="0" w:color="auto"/>
                                                                            <w:left w:val="none" w:sz="0" w:space="0" w:color="auto"/>
                                                                            <w:bottom w:val="none" w:sz="0" w:space="0" w:color="auto"/>
                                                                            <w:right w:val="none" w:sz="0" w:space="0" w:color="auto"/>
                                                                          </w:divBdr>
                                                                          <w:divsChild>
                                                                            <w:div w:id="90589209">
                                                                              <w:marLeft w:val="0"/>
                                                                              <w:marRight w:val="0"/>
                                                                              <w:marTop w:val="0"/>
                                                                              <w:marBottom w:val="0"/>
                                                                              <w:divBdr>
                                                                                <w:top w:val="none" w:sz="0" w:space="0" w:color="auto"/>
                                                                                <w:left w:val="none" w:sz="0" w:space="0" w:color="auto"/>
                                                                                <w:bottom w:val="none" w:sz="0" w:space="0" w:color="auto"/>
                                                                                <w:right w:val="none" w:sz="0" w:space="0" w:color="auto"/>
                                                                              </w:divBdr>
                                                                              <w:divsChild>
                                                                                <w:div w:id="538782887">
                                                                                  <w:marLeft w:val="0"/>
                                                                                  <w:marRight w:val="0"/>
                                                                                  <w:marTop w:val="0"/>
                                                                                  <w:marBottom w:val="0"/>
                                                                                  <w:divBdr>
                                                                                    <w:top w:val="none" w:sz="0" w:space="0" w:color="auto"/>
                                                                                    <w:left w:val="none" w:sz="0" w:space="0" w:color="auto"/>
                                                                                    <w:bottom w:val="none" w:sz="0" w:space="0" w:color="auto"/>
                                                                                    <w:right w:val="none" w:sz="0" w:space="0" w:color="auto"/>
                                                                                  </w:divBdr>
                                                                                  <w:divsChild>
                                                                                    <w:div w:id="1455715517">
                                                                                      <w:marLeft w:val="0"/>
                                                                                      <w:marRight w:val="0"/>
                                                                                      <w:marTop w:val="0"/>
                                                                                      <w:marBottom w:val="0"/>
                                                                                      <w:divBdr>
                                                                                        <w:top w:val="none" w:sz="0" w:space="0" w:color="auto"/>
                                                                                        <w:left w:val="none" w:sz="0" w:space="0" w:color="auto"/>
                                                                                        <w:bottom w:val="none" w:sz="0" w:space="0" w:color="auto"/>
                                                                                        <w:right w:val="none" w:sz="0" w:space="0" w:color="auto"/>
                                                                                      </w:divBdr>
                                                                                      <w:divsChild>
                                                                                        <w:div w:id="4161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522050">
      <w:bodyDiv w:val="1"/>
      <w:marLeft w:val="0"/>
      <w:marRight w:val="0"/>
      <w:marTop w:val="0"/>
      <w:marBottom w:val="0"/>
      <w:divBdr>
        <w:top w:val="none" w:sz="0" w:space="0" w:color="auto"/>
        <w:left w:val="none" w:sz="0" w:space="0" w:color="auto"/>
        <w:bottom w:val="none" w:sz="0" w:space="0" w:color="auto"/>
        <w:right w:val="none" w:sz="0" w:space="0" w:color="auto"/>
      </w:divBdr>
    </w:div>
    <w:div w:id="337738444">
      <w:bodyDiv w:val="1"/>
      <w:marLeft w:val="0"/>
      <w:marRight w:val="0"/>
      <w:marTop w:val="0"/>
      <w:marBottom w:val="0"/>
      <w:divBdr>
        <w:top w:val="none" w:sz="0" w:space="0" w:color="auto"/>
        <w:left w:val="none" w:sz="0" w:space="0" w:color="auto"/>
        <w:bottom w:val="none" w:sz="0" w:space="0" w:color="auto"/>
        <w:right w:val="none" w:sz="0" w:space="0" w:color="auto"/>
      </w:divBdr>
      <w:divsChild>
        <w:div w:id="2000647497">
          <w:marLeft w:val="0"/>
          <w:marRight w:val="0"/>
          <w:marTop w:val="0"/>
          <w:marBottom w:val="0"/>
          <w:divBdr>
            <w:top w:val="none" w:sz="0" w:space="0" w:color="auto"/>
            <w:left w:val="none" w:sz="0" w:space="0" w:color="auto"/>
            <w:bottom w:val="none" w:sz="0" w:space="0" w:color="auto"/>
            <w:right w:val="none" w:sz="0" w:space="0" w:color="auto"/>
          </w:divBdr>
          <w:divsChild>
            <w:div w:id="1141970091">
              <w:marLeft w:val="0"/>
              <w:marRight w:val="0"/>
              <w:marTop w:val="0"/>
              <w:marBottom w:val="0"/>
              <w:divBdr>
                <w:top w:val="none" w:sz="0" w:space="0" w:color="auto"/>
                <w:left w:val="none" w:sz="0" w:space="0" w:color="auto"/>
                <w:bottom w:val="none" w:sz="0" w:space="0" w:color="auto"/>
                <w:right w:val="none" w:sz="0" w:space="0" w:color="auto"/>
              </w:divBdr>
              <w:divsChild>
                <w:div w:id="2083941392">
                  <w:marLeft w:val="0"/>
                  <w:marRight w:val="0"/>
                  <w:marTop w:val="0"/>
                  <w:marBottom w:val="0"/>
                  <w:divBdr>
                    <w:top w:val="none" w:sz="0" w:space="0" w:color="auto"/>
                    <w:left w:val="none" w:sz="0" w:space="0" w:color="auto"/>
                    <w:bottom w:val="none" w:sz="0" w:space="0" w:color="auto"/>
                    <w:right w:val="none" w:sz="0" w:space="0" w:color="auto"/>
                  </w:divBdr>
                  <w:divsChild>
                    <w:div w:id="953291203">
                      <w:marLeft w:val="0"/>
                      <w:marRight w:val="0"/>
                      <w:marTop w:val="45"/>
                      <w:marBottom w:val="0"/>
                      <w:divBdr>
                        <w:top w:val="none" w:sz="0" w:space="0" w:color="auto"/>
                        <w:left w:val="none" w:sz="0" w:space="0" w:color="auto"/>
                        <w:bottom w:val="none" w:sz="0" w:space="0" w:color="auto"/>
                        <w:right w:val="none" w:sz="0" w:space="0" w:color="auto"/>
                      </w:divBdr>
                      <w:divsChild>
                        <w:div w:id="1732607436">
                          <w:marLeft w:val="0"/>
                          <w:marRight w:val="0"/>
                          <w:marTop w:val="0"/>
                          <w:marBottom w:val="0"/>
                          <w:divBdr>
                            <w:top w:val="none" w:sz="0" w:space="0" w:color="auto"/>
                            <w:left w:val="none" w:sz="0" w:space="0" w:color="auto"/>
                            <w:bottom w:val="none" w:sz="0" w:space="0" w:color="auto"/>
                            <w:right w:val="none" w:sz="0" w:space="0" w:color="auto"/>
                          </w:divBdr>
                          <w:divsChild>
                            <w:div w:id="942690235">
                              <w:marLeft w:val="2070"/>
                              <w:marRight w:val="3960"/>
                              <w:marTop w:val="0"/>
                              <w:marBottom w:val="0"/>
                              <w:divBdr>
                                <w:top w:val="none" w:sz="0" w:space="0" w:color="auto"/>
                                <w:left w:val="none" w:sz="0" w:space="0" w:color="auto"/>
                                <w:bottom w:val="none" w:sz="0" w:space="0" w:color="auto"/>
                                <w:right w:val="none" w:sz="0" w:space="0" w:color="auto"/>
                              </w:divBdr>
                              <w:divsChild>
                                <w:div w:id="19354281">
                                  <w:marLeft w:val="0"/>
                                  <w:marRight w:val="0"/>
                                  <w:marTop w:val="0"/>
                                  <w:marBottom w:val="0"/>
                                  <w:divBdr>
                                    <w:top w:val="none" w:sz="0" w:space="0" w:color="auto"/>
                                    <w:left w:val="none" w:sz="0" w:space="0" w:color="auto"/>
                                    <w:bottom w:val="none" w:sz="0" w:space="0" w:color="auto"/>
                                    <w:right w:val="none" w:sz="0" w:space="0" w:color="auto"/>
                                  </w:divBdr>
                                  <w:divsChild>
                                    <w:div w:id="1574395313">
                                      <w:marLeft w:val="0"/>
                                      <w:marRight w:val="0"/>
                                      <w:marTop w:val="0"/>
                                      <w:marBottom w:val="0"/>
                                      <w:divBdr>
                                        <w:top w:val="none" w:sz="0" w:space="0" w:color="auto"/>
                                        <w:left w:val="none" w:sz="0" w:space="0" w:color="auto"/>
                                        <w:bottom w:val="none" w:sz="0" w:space="0" w:color="auto"/>
                                        <w:right w:val="none" w:sz="0" w:space="0" w:color="auto"/>
                                      </w:divBdr>
                                      <w:divsChild>
                                        <w:div w:id="1624917780">
                                          <w:marLeft w:val="0"/>
                                          <w:marRight w:val="0"/>
                                          <w:marTop w:val="0"/>
                                          <w:marBottom w:val="0"/>
                                          <w:divBdr>
                                            <w:top w:val="none" w:sz="0" w:space="0" w:color="auto"/>
                                            <w:left w:val="none" w:sz="0" w:space="0" w:color="auto"/>
                                            <w:bottom w:val="none" w:sz="0" w:space="0" w:color="auto"/>
                                            <w:right w:val="none" w:sz="0" w:space="0" w:color="auto"/>
                                          </w:divBdr>
                                          <w:divsChild>
                                            <w:div w:id="1903127979">
                                              <w:marLeft w:val="0"/>
                                              <w:marRight w:val="0"/>
                                              <w:marTop w:val="90"/>
                                              <w:marBottom w:val="0"/>
                                              <w:divBdr>
                                                <w:top w:val="none" w:sz="0" w:space="0" w:color="auto"/>
                                                <w:left w:val="none" w:sz="0" w:space="0" w:color="auto"/>
                                                <w:bottom w:val="none" w:sz="0" w:space="0" w:color="auto"/>
                                                <w:right w:val="none" w:sz="0" w:space="0" w:color="auto"/>
                                              </w:divBdr>
                                              <w:divsChild>
                                                <w:div w:id="1069809743">
                                                  <w:marLeft w:val="0"/>
                                                  <w:marRight w:val="0"/>
                                                  <w:marTop w:val="0"/>
                                                  <w:marBottom w:val="0"/>
                                                  <w:divBdr>
                                                    <w:top w:val="none" w:sz="0" w:space="0" w:color="auto"/>
                                                    <w:left w:val="none" w:sz="0" w:space="0" w:color="auto"/>
                                                    <w:bottom w:val="none" w:sz="0" w:space="0" w:color="auto"/>
                                                    <w:right w:val="none" w:sz="0" w:space="0" w:color="auto"/>
                                                  </w:divBdr>
                                                  <w:divsChild>
                                                    <w:div w:id="1975718978">
                                                      <w:marLeft w:val="0"/>
                                                      <w:marRight w:val="0"/>
                                                      <w:marTop w:val="0"/>
                                                      <w:marBottom w:val="0"/>
                                                      <w:divBdr>
                                                        <w:top w:val="none" w:sz="0" w:space="0" w:color="auto"/>
                                                        <w:left w:val="none" w:sz="0" w:space="0" w:color="auto"/>
                                                        <w:bottom w:val="none" w:sz="0" w:space="0" w:color="auto"/>
                                                        <w:right w:val="none" w:sz="0" w:space="0" w:color="auto"/>
                                                      </w:divBdr>
                                                      <w:divsChild>
                                                        <w:div w:id="1211839531">
                                                          <w:marLeft w:val="0"/>
                                                          <w:marRight w:val="0"/>
                                                          <w:marTop w:val="0"/>
                                                          <w:marBottom w:val="390"/>
                                                          <w:divBdr>
                                                            <w:top w:val="none" w:sz="0" w:space="0" w:color="auto"/>
                                                            <w:left w:val="none" w:sz="0" w:space="0" w:color="auto"/>
                                                            <w:bottom w:val="none" w:sz="0" w:space="0" w:color="auto"/>
                                                            <w:right w:val="none" w:sz="0" w:space="0" w:color="auto"/>
                                                          </w:divBdr>
                                                          <w:divsChild>
                                                            <w:div w:id="26879334">
                                                              <w:marLeft w:val="0"/>
                                                              <w:marRight w:val="0"/>
                                                              <w:marTop w:val="0"/>
                                                              <w:marBottom w:val="0"/>
                                                              <w:divBdr>
                                                                <w:top w:val="none" w:sz="0" w:space="0" w:color="auto"/>
                                                                <w:left w:val="none" w:sz="0" w:space="0" w:color="auto"/>
                                                                <w:bottom w:val="none" w:sz="0" w:space="0" w:color="auto"/>
                                                                <w:right w:val="none" w:sz="0" w:space="0" w:color="auto"/>
                                                              </w:divBdr>
                                                              <w:divsChild>
                                                                <w:div w:id="2143502143">
                                                                  <w:marLeft w:val="0"/>
                                                                  <w:marRight w:val="0"/>
                                                                  <w:marTop w:val="0"/>
                                                                  <w:marBottom w:val="0"/>
                                                                  <w:divBdr>
                                                                    <w:top w:val="none" w:sz="0" w:space="0" w:color="auto"/>
                                                                    <w:left w:val="none" w:sz="0" w:space="0" w:color="auto"/>
                                                                    <w:bottom w:val="none" w:sz="0" w:space="0" w:color="auto"/>
                                                                    <w:right w:val="none" w:sz="0" w:space="0" w:color="auto"/>
                                                                  </w:divBdr>
                                                                  <w:divsChild>
                                                                    <w:div w:id="1688367625">
                                                                      <w:marLeft w:val="0"/>
                                                                      <w:marRight w:val="0"/>
                                                                      <w:marTop w:val="0"/>
                                                                      <w:marBottom w:val="0"/>
                                                                      <w:divBdr>
                                                                        <w:top w:val="none" w:sz="0" w:space="0" w:color="auto"/>
                                                                        <w:left w:val="none" w:sz="0" w:space="0" w:color="auto"/>
                                                                        <w:bottom w:val="none" w:sz="0" w:space="0" w:color="auto"/>
                                                                        <w:right w:val="none" w:sz="0" w:space="0" w:color="auto"/>
                                                                      </w:divBdr>
                                                                      <w:divsChild>
                                                                        <w:div w:id="544371089">
                                                                          <w:marLeft w:val="0"/>
                                                                          <w:marRight w:val="0"/>
                                                                          <w:marTop w:val="0"/>
                                                                          <w:marBottom w:val="0"/>
                                                                          <w:divBdr>
                                                                            <w:top w:val="none" w:sz="0" w:space="0" w:color="auto"/>
                                                                            <w:left w:val="none" w:sz="0" w:space="0" w:color="auto"/>
                                                                            <w:bottom w:val="none" w:sz="0" w:space="0" w:color="auto"/>
                                                                            <w:right w:val="none" w:sz="0" w:space="0" w:color="auto"/>
                                                                          </w:divBdr>
                                                                          <w:divsChild>
                                                                            <w:div w:id="1897470972">
                                                                              <w:marLeft w:val="0"/>
                                                                              <w:marRight w:val="0"/>
                                                                              <w:marTop w:val="0"/>
                                                                              <w:marBottom w:val="0"/>
                                                                              <w:divBdr>
                                                                                <w:top w:val="none" w:sz="0" w:space="0" w:color="auto"/>
                                                                                <w:left w:val="none" w:sz="0" w:space="0" w:color="auto"/>
                                                                                <w:bottom w:val="none" w:sz="0" w:space="0" w:color="auto"/>
                                                                                <w:right w:val="none" w:sz="0" w:space="0" w:color="auto"/>
                                                                              </w:divBdr>
                                                                              <w:divsChild>
                                                                                <w:div w:id="1703167931">
                                                                                  <w:marLeft w:val="0"/>
                                                                                  <w:marRight w:val="0"/>
                                                                                  <w:marTop w:val="0"/>
                                                                                  <w:marBottom w:val="0"/>
                                                                                  <w:divBdr>
                                                                                    <w:top w:val="none" w:sz="0" w:space="0" w:color="auto"/>
                                                                                    <w:left w:val="none" w:sz="0" w:space="0" w:color="auto"/>
                                                                                    <w:bottom w:val="none" w:sz="0" w:space="0" w:color="auto"/>
                                                                                    <w:right w:val="none" w:sz="0" w:space="0" w:color="auto"/>
                                                                                  </w:divBdr>
                                                                                  <w:divsChild>
                                                                                    <w:div w:id="2110008709">
                                                                                      <w:marLeft w:val="0"/>
                                                                                      <w:marRight w:val="0"/>
                                                                                      <w:marTop w:val="0"/>
                                                                                      <w:marBottom w:val="0"/>
                                                                                      <w:divBdr>
                                                                                        <w:top w:val="none" w:sz="0" w:space="0" w:color="auto"/>
                                                                                        <w:left w:val="none" w:sz="0" w:space="0" w:color="auto"/>
                                                                                        <w:bottom w:val="none" w:sz="0" w:space="0" w:color="auto"/>
                                                                                        <w:right w:val="none" w:sz="0" w:space="0" w:color="auto"/>
                                                                                      </w:divBdr>
                                                                                      <w:divsChild>
                                                                                        <w:div w:id="10265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657792">
      <w:bodyDiv w:val="1"/>
      <w:marLeft w:val="0"/>
      <w:marRight w:val="0"/>
      <w:marTop w:val="0"/>
      <w:marBottom w:val="0"/>
      <w:divBdr>
        <w:top w:val="none" w:sz="0" w:space="0" w:color="auto"/>
        <w:left w:val="none" w:sz="0" w:space="0" w:color="auto"/>
        <w:bottom w:val="none" w:sz="0" w:space="0" w:color="auto"/>
        <w:right w:val="none" w:sz="0" w:space="0" w:color="auto"/>
      </w:divBdr>
    </w:div>
    <w:div w:id="596207468">
      <w:bodyDiv w:val="1"/>
      <w:marLeft w:val="0"/>
      <w:marRight w:val="0"/>
      <w:marTop w:val="0"/>
      <w:marBottom w:val="0"/>
      <w:divBdr>
        <w:top w:val="none" w:sz="0" w:space="0" w:color="auto"/>
        <w:left w:val="none" w:sz="0" w:space="0" w:color="auto"/>
        <w:bottom w:val="none" w:sz="0" w:space="0" w:color="auto"/>
        <w:right w:val="none" w:sz="0" w:space="0" w:color="auto"/>
      </w:divBdr>
    </w:div>
    <w:div w:id="596447743">
      <w:bodyDiv w:val="1"/>
      <w:marLeft w:val="0"/>
      <w:marRight w:val="0"/>
      <w:marTop w:val="0"/>
      <w:marBottom w:val="0"/>
      <w:divBdr>
        <w:top w:val="none" w:sz="0" w:space="0" w:color="auto"/>
        <w:left w:val="none" w:sz="0" w:space="0" w:color="auto"/>
        <w:bottom w:val="none" w:sz="0" w:space="0" w:color="auto"/>
        <w:right w:val="none" w:sz="0" w:space="0" w:color="auto"/>
      </w:divBdr>
    </w:div>
    <w:div w:id="676275625">
      <w:bodyDiv w:val="1"/>
      <w:marLeft w:val="0"/>
      <w:marRight w:val="0"/>
      <w:marTop w:val="0"/>
      <w:marBottom w:val="0"/>
      <w:divBdr>
        <w:top w:val="none" w:sz="0" w:space="0" w:color="auto"/>
        <w:left w:val="none" w:sz="0" w:space="0" w:color="auto"/>
        <w:bottom w:val="none" w:sz="0" w:space="0" w:color="auto"/>
        <w:right w:val="none" w:sz="0" w:space="0" w:color="auto"/>
      </w:divBdr>
    </w:div>
    <w:div w:id="732193249">
      <w:bodyDiv w:val="1"/>
      <w:marLeft w:val="0"/>
      <w:marRight w:val="0"/>
      <w:marTop w:val="0"/>
      <w:marBottom w:val="0"/>
      <w:divBdr>
        <w:top w:val="none" w:sz="0" w:space="0" w:color="auto"/>
        <w:left w:val="none" w:sz="0" w:space="0" w:color="auto"/>
        <w:bottom w:val="none" w:sz="0" w:space="0" w:color="auto"/>
        <w:right w:val="none" w:sz="0" w:space="0" w:color="auto"/>
      </w:divBdr>
    </w:div>
    <w:div w:id="850604844">
      <w:bodyDiv w:val="1"/>
      <w:marLeft w:val="0"/>
      <w:marRight w:val="0"/>
      <w:marTop w:val="0"/>
      <w:marBottom w:val="0"/>
      <w:divBdr>
        <w:top w:val="none" w:sz="0" w:space="0" w:color="auto"/>
        <w:left w:val="none" w:sz="0" w:space="0" w:color="auto"/>
        <w:bottom w:val="none" w:sz="0" w:space="0" w:color="auto"/>
        <w:right w:val="none" w:sz="0" w:space="0" w:color="auto"/>
      </w:divBdr>
    </w:div>
    <w:div w:id="898907260">
      <w:bodyDiv w:val="1"/>
      <w:marLeft w:val="0"/>
      <w:marRight w:val="0"/>
      <w:marTop w:val="0"/>
      <w:marBottom w:val="0"/>
      <w:divBdr>
        <w:top w:val="none" w:sz="0" w:space="0" w:color="auto"/>
        <w:left w:val="none" w:sz="0" w:space="0" w:color="auto"/>
        <w:bottom w:val="none" w:sz="0" w:space="0" w:color="auto"/>
        <w:right w:val="none" w:sz="0" w:space="0" w:color="auto"/>
      </w:divBdr>
    </w:div>
    <w:div w:id="940452556">
      <w:bodyDiv w:val="1"/>
      <w:marLeft w:val="0"/>
      <w:marRight w:val="0"/>
      <w:marTop w:val="0"/>
      <w:marBottom w:val="0"/>
      <w:divBdr>
        <w:top w:val="none" w:sz="0" w:space="0" w:color="auto"/>
        <w:left w:val="none" w:sz="0" w:space="0" w:color="auto"/>
        <w:bottom w:val="none" w:sz="0" w:space="0" w:color="auto"/>
        <w:right w:val="none" w:sz="0" w:space="0" w:color="auto"/>
      </w:divBdr>
    </w:div>
    <w:div w:id="1529297717">
      <w:bodyDiv w:val="1"/>
      <w:marLeft w:val="0"/>
      <w:marRight w:val="0"/>
      <w:marTop w:val="0"/>
      <w:marBottom w:val="0"/>
      <w:divBdr>
        <w:top w:val="none" w:sz="0" w:space="0" w:color="auto"/>
        <w:left w:val="none" w:sz="0" w:space="0" w:color="auto"/>
        <w:bottom w:val="none" w:sz="0" w:space="0" w:color="auto"/>
        <w:right w:val="none" w:sz="0" w:space="0" w:color="auto"/>
      </w:divBdr>
    </w:div>
    <w:div w:id="1963917856">
      <w:bodyDiv w:val="1"/>
      <w:marLeft w:val="0"/>
      <w:marRight w:val="0"/>
      <w:marTop w:val="0"/>
      <w:marBottom w:val="0"/>
      <w:divBdr>
        <w:top w:val="none" w:sz="0" w:space="0" w:color="auto"/>
        <w:left w:val="none" w:sz="0" w:space="0" w:color="auto"/>
        <w:bottom w:val="none" w:sz="0" w:space="0" w:color="auto"/>
        <w:right w:val="none" w:sz="0" w:space="0" w:color="auto"/>
      </w:divBdr>
    </w:div>
    <w:div w:id="207974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0ba447-2681-4c67-9dfa-3c0c912310ea">
      <Terms xmlns="http://schemas.microsoft.com/office/infopath/2007/PartnerControls"/>
    </lcf76f155ced4ddcb4097134ff3c332f>
    <TaxCatchAll xmlns="fcfc404a-7378-4bd2-8e48-0b96f0a205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6E6038862394FB6DB86CC2960DE3C" ma:contentTypeVersion="18" ma:contentTypeDescription="Create a new document." ma:contentTypeScope="" ma:versionID="f7d0deb632dc571c7441036eb6331f86">
  <xsd:schema xmlns:xsd="http://www.w3.org/2001/XMLSchema" xmlns:xs="http://www.w3.org/2001/XMLSchema" xmlns:p="http://schemas.microsoft.com/office/2006/metadata/properties" xmlns:ns2="550ba447-2681-4c67-9dfa-3c0c912310ea" xmlns:ns3="fcfc404a-7378-4bd2-8e48-0b96f0a20503" targetNamespace="http://schemas.microsoft.com/office/2006/metadata/properties" ma:root="true" ma:fieldsID="e15080db47f820b28a089f56847c8cc0" ns2:_="" ns3:_="">
    <xsd:import namespace="550ba447-2681-4c67-9dfa-3c0c912310ea"/>
    <xsd:import namespace="fcfc404a-7378-4bd2-8e48-0b96f0a205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ba447-2681-4c67-9dfa-3c0c91231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c404a-7378-4bd2-8e48-0b96f0a20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e4f4f8-675c-490c-a3b3-3567d6c7b230}" ma:internalName="TaxCatchAll" ma:showField="CatchAllData" ma:web="fcfc404a-7378-4bd2-8e48-0b96f0a20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2DDFF-4552-49B6-B4B1-86CF68FF24CB}">
  <ds:schemaRefs>
    <ds:schemaRef ds:uri="http://schemas.microsoft.com/office/2006/metadata/properties"/>
    <ds:schemaRef ds:uri="http://schemas.microsoft.com/office/infopath/2007/PartnerControls"/>
    <ds:schemaRef ds:uri="550ba447-2681-4c67-9dfa-3c0c912310ea"/>
    <ds:schemaRef ds:uri="fcfc404a-7378-4bd2-8e48-0b96f0a20503"/>
  </ds:schemaRefs>
</ds:datastoreItem>
</file>

<file path=customXml/itemProps2.xml><?xml version="1.0" encoding="utf-8"?>
<ds:datastoreItem xmlns:ds="http://schemas.openxmlformats.org/officeDocument/2006/customXml" ds:itemID="{892421D9-BC03-4D7D-A8D0-E58568D5006D}">
  <ds:schemaRefs>
    <ds:schemaRef ds:uri="http://schemas.openxmlformats.org/officeDocument/2006/bibliography"/>
  </ds:schemaRefs>
</ds:datastoreItem>
</file>

<file path=customXml/itemProps3.xml><?xml version="1.0" encoding="utf-8"?>
<ds:datastoreItem xmlns:ds="http://schemas.openxmlformats.org/officeDocument/2006/customXml" ds:itemID="{314A92F8-9B1F-4AC4-9134-281DDBAF7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ba447-2681-4c67-9dfa-3c0c912310ea"/>
    <ds:schemaRef ds:uri="fcfc404a-7378-4bd2-8e48-0b96f0a20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EA5A5-C01D-4C68-B57A-AC512B3AFD5D}">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4669</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Mediterranean Shipping Co.</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wwu</dc:creator>
  <cp:keywords/>
  <dc:description/>
  <cp:lastModifiedBy>Sharon Yang (MSC Shanghai Ltd. - SHENZHEN Office)</cp:lastModifiedBy>
  <cp:revision>7</cp:revision>
  <cp:lastPrinted>2010-03-08T06:02:00Z</cp:lastPrinted>
  <dcterms:created xsi:type="dcterms:W3CDTF">2026-03-27T06:16:00Z</dcterms:created>
  <dcterms:modified xsi:type="dcterms:W3CDTF">2026-05-20T03:25:00Z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etDate">
    <vt:lpwstr>2022-12-13T05:57:54Z</vt:lpwstr>
  </property>
  <property fmtid="{D5CDD505-2E9C-101B-9397-08002B2CF9AE}" pid="4" name="MSIP_Label_fc24caf1-31f7-40c1-bde0-ca915f0156e3_Method">
    <vt:lpwstr>Standard</vt:lpwstr>
  </property>
  <property fmtid="{D5CDD505-2E9C-101B-9397-08002B2CF9AE}" pid="5" name="MSIP_Label_fc24caf1-31f7-40c1-bde0-ca915f0156e3_Name">
    <vt:lpwstr>Internal</vt:lpwstr>
  </property>
  <property fmtid="{D5CDD505-2E9C-101B-9397-08002B2CF9AE}" pid="6" name="MSIP_Label_fc24caf1-31f7-40c1-bde0-ca915f0156e3_SiteId">
    <vt:lpwstr>088e9b00-ffd0-458e-bfa1-acf4c596d3cb</vt:lpwstr>
  </property>
  <property fmtid="{D5CDD505-2E9C-101B-9397-08002B2CF9AE}" pid="7" name="MSIP_Label_fc24caf1-31f7-40c1-bde0-ca915f0156e3_ActionId">
    <vt:lpwstr>48e1dbda-204a-410a-b2d4-c826a61a0987</vt:lpwstr>
  </property>
  <property fmtid="{D5CDD505-2E9C-101B-9397-08002B2CF9AE}" pid="8" name="MSIP_Label_fc24caf1-31f7-40c1-bde0-ca915f0156e3_ContentBits">
    <vt:lpwstr>2</vt:lpwstr>
  </property>
  <property fmtid="{D5CDD505-2E9C-101B-9397-08002B2CF9AE}" pid="9" name="ContentTypeId">
    <vt:lpwstr>0x0101006A96E6038862394FB6DB86CC2960DE3C</vt:lpwstr>
  </property>
  <property fmtid="{D5CDD505-2E9C-101B-9397-08002B2CF9AE}" pid="10" name="MediaServiceImageTags">
    <vt:lpwstr/>
  </property>
  <property fmtid="{D5CDD505-2E9C-101B-9397-08002B2CF9AE}" pid="11" name="docLang">
    <vt:lpwstr>en</vt:lpwstr>
  </property>
  <property fmtid="{D5CDD505-2E9C-101B-9397-08002B2CF9AE}" pid="12" name="docLangLocale">
    <vt:lpwstr>zh-hans</vt:lpwstr>
  </property>
</Properties>
</file>